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7704" w:rsidRPr="00191C14" w:rsidRDefault="00813CE2" w:rsidP="00B97704">
      <w:pPr>
        <w:spacing w:line="240" w:lineRule="exact"/>
        <w:jc w:val="center"/>
        <w:rPr>
          <w:rFonts w:ascii="Calibri" w:eastAsia="Calibri" w:hAnsi="Calibri" w:cs="Calibri"/>
          <w:b/>
          <w:color w:val="00000A"/>
          <w:sz w:val="32"/>
          <w:szCs w:val="32"/>
          <w:u w:val="single"/>
        </w:rPr>
      </w:pPr>
      <w:r>
        <w:rPr>
          <w:rFonts w:ascii="Calibri" w:eastAsia="Calibri" w:hAnsi="Calibri" w:cs="Calibri"/>
          <w:b/>
          <w:color w:val="00000A"/>
          <w:sz w:val="32"/>
          <w:szCs w:val="32"/>
          <w:u w:val="single"/>
        </w:rPr>
        <w:t>[REDACTED]</w:t>
      </w:r>
    </w:p>
    <w:p w:rsidR="00B97704" w:rsidRPr="00191C14" w:rsidRDefault="00B97704" w:rsidP="00B97704">
      <w:pPr>
        <w:spacing w:line="240" w:lineRule="exact"/>
        <w:jc w:val="center"/>
        <w:rPr>
          <w:rFonts w:ascii="Calibri" w:eastAsia="Calibri" w:hAnsi="Calibri" w:cs="Calibri"/>
          <w:b/>
          <w:color w:val="00000A"/>
          <w:sz w:val="32"/>
          <w:szCs w:val="32"/>
          <w:u w:val="single"/>
        </w:rPr>
      </w:pPr>
      <w:r w:rsidRPr="00191C14">
        <w:rPr>
          <w:rFonts w:ascii="Calibri" w:eastAsia="Calibri" w:hAnsi="Calibri" w:cs="Calibri"/>
          <w:b/>
          <w:color w:val="00000A"/>
          <w:sz w:val="32"/>
          <w:szCs w:val="32"/>
          <w:u w:val="single"/>
        </w:rPr>
        <w:t>Site Reliability Engineer</w:t>
      </w:r>
    </w:p>
    <w:p w:rsidR="00A056B6" w:rsidRDefault="001E5C3C" w:rsidP="00B97704">
      <w:pPr>
        <w:spacing w:line="240" w:lineRule="exact"/>
        <w:jc w:val="center"/>
        <w:rPr>
          <w:rFonts w:ascii="Calibri" w:eastAsia="Calibri" w:hAnsi="Calibri" w:cs="Calibri"/>
          <w:color w:val="00000A"/>
          <w:sz w:val="20"/>
          <w:szCs w:val="20"/>
        </w:rPr>
      </w:pPr>
      <w:r>
        <w:rPr>
          <w:rFonts w:ascii="Calibri" w:eastAsia="Calibri" w:hAnsi="Calibri" w:cs="Calibri"/>
          <w:b/>
          <w:bCs/>
          <w:color w:val="00000A"/>
          <w:sz w:val="20"/>
          <w:szCs w:val="20"/>
        </w:rPr>
        <w:t xml:space="preserve">Contact: </w:t>
      </w:r>
      <w:r>
        <w:rPr>
          <w:rFonts w:ascii="Calibri" w:eastAsia="Calibri" w:hAnsi="Calibri" w:cs="Calibri"/>
          <w:color w:val="00000A"/>
          <w:sz w:val="20"/>
          <w:szCs w:val="20"/>
        </w:rPr>
        <w:t>DM me on Discord</w:t>
      </w:r>
      <w:r w:rsidR="00A056B6">
        <w:rPr>
          <w:rFonts w:ascii="Calibri" w:eastAsia="Calibri" w:hAnsi="Calibri" w:cs="Calibri"/>
          <w:color w:val="00000A"/>
          <w:sz w:val="20"/>
          <w:szCs w:val="20"/>
        </w:rPr>
        <w:t>/Fedi</w:t>
      </w:r>
      <w:r>
        <w:rPr>
          <w:rFonts w:ascii="Calibri" w:eastAsia="Calibri" w:hAnsi="Calibri" w:cs="Calibri"/>
          <w:color w:val="00000A"/>
          <w:sz w:val="20"/>
          <w:szCs w:val="20"/>
        </w:rPr>
        <w:t xml:space="preserve"> if you have an actual </w:t>
      </w:r>
      <w:r w:rsidR="00A056B6">
        <w:rPr>
          <w:rFonts w:ascii="Calibri" w:eastAsia="Calibri" w:hAnsi="Calibri" w:cs="Calibri"/>
          <w:color w:val="00000A"/>
          <w:sz w:val="20"/>
          <w:szCs w:val="20"/>
        </w:rPr>
        <w:t xml:space="preserve">listing </w:t>
      </w:r>
      <w:r>
        <w:rPr>
          <w:rFonts w:ascii="Calibri" w:eastAsia="Calibri" w:hAnsi="Calibri" w:cs="Calibri"/>
          <w:color w:val="00000A"/>
          <w:sz w:val="20"/>
          <w:szCs w:val="20"/>
        </w:rPr>
        <w:t>for full version</w:t>
      </w:r>
      <w:r w:rsidR="00A056B6">
        <w:rPr>
          <w:rFonts w:ascii="Calibri" w:eastAsia="Calibri" w:hAnsi="Calibri" w:cs="Calibri"/>
          <w:color w:val="00000A"/>
          <w:sz w:val="20"/>
          <w:szCs w:val="20"/>
        </w:rPr>
        <w:t>. @SiteRelEnby@tech.lgbt</w:t>
      </w:r>
      <w:r w:rsidR="00B97704" w:rsidRPr="00191C14">
        <w:rPr>
          <w:rFonts w:ascii="Calibri" w:eastAsia="Calibri" w:hAnsi="Calibri" w:cs="Calibri"/>
          <w:color w:val="00000A"/>
          <w:sz w:val="20"/>
          <w:szCs w:val="20"/>
        </w:rPr>
        <w:tab/>
      </w:r>
    </w:p>
    <w:p w:rsidR="00B97704" w:rsidRPr="00191C14" w:rsidRDefault="00B97704" w:rsidP="00B97704">
      <w:pPr>
        <w:spacing w:line="240" w:lineRule="exact"/>
        <w:jc w:val="center"/>
        <w:rPr>
          <w:rFonts w:ascii="Calibri" w:hAnsi="Calibri" w:cs="Calibri"/>
        </w:rPr>
      </w:pPr>
      <w:r w:rsidRPr="00191C14">
        <w:rPr>
          <w:rFonts w:ascii="Calibri" w:eastAsia="Calibri" w:hAnsi="Calibri" w:cs="Calibri"/>
          <w:b/>
          <w:bCs/>
          <w:color w:val="00000A"/>
          <w:sz w:val="20"/>
          <w:szCs w:val="20"/>
        </w:rPr>
        <w:t xml:space="preserve">Pronouns: </w:t>
      </w:r>
      <w:r w:rsidRPr="00191C14">
        <w:rPr>
          <w:rFonts w:ascii="Calibri" w:eastAsia="Calibri" w:hAnsi="Calibri" w:cs="Calibri"/>
          <w:color w:val="00000A"/>
          <w:sz w:val="20"/>
          <w:szCs w:val="20"/>
        </w:rPr>
        <w:t>she/her</w:t>
      </w:r>
      <w:r w:rsidR="00FC6008">
        <w:rPr>
          <w:rFonts w:ascii="Calibri" w:eastAsia="Calibri" w:hAnsi="Calibri" w:cs="Calibri"/>
          <w:color w:val="00000A"/>
          <w:sz w:val="20"/>
          <w:szCs w:val="20"/>
        </w:rPr>
        <w:t xml:space="preserve"> (preferred)</w:t>
      </w:r>
      <w:r w:rsidRPr="00191C14">
        <w:rPr>
          <w:rFonts w:ascii="Calibri" w:eastAsia="Calibri" w:hAnsi="Calibri" w:cs="Calibri"/>
          <w:color w:val="00000A"/>
          <w:sz w:val="20"/>
          <w:szCs w:val="20"/>
        </w:rPr>
        <w:t xml:space="preserve"> or they/them</w:t>
      </w:r>
    </w:p>
    <w:p w:rsidR="00B97704" w:rsidRPr="00191C14" w:rsidRDefault="00000000" w:rsidP="00B97704">
      <w:pPr>
        <w:spacing w:line="216" w:lineRule="auto"/>
        <w:rPr>
          <w:rFonts w:ascii="Calibri" w:eastAsia="Calibri" w:hAnsi="Calibri" w:cs="Calibri"/>
          <w:b/>
          <w:bCs/>
          <w:color w:val="000000"/>
          <w:sz w:val="20"/>
          <w:szCs w:val="20"/>
          <w:u w:val="single"/>
        </w:rPr>
      </w:pPr>
      <w:hyperlink r:id="rId5">
        <w:r w:rsidR="00B97704" w:rsidRPr="00191C14">
          <w:rPr>
            <w:rStyle w:val="Hyperlink"/>
            <w:rFonts w:ascii="Calibri" w:hAnsi="Calibri" w:cs="Calibri"/>
            <w:sz w:val="20"/>
            <w:szCs w:val="20"/>
          </w:rPr>
          <w:br/>
        </w:r>
      </w:hyperlink>
      <w:r w:rsidR="00B97704" w:rsidRPr="00191C14">
        <w:rPr>
          <w:rFonts w:ascii="Calibri" w:eastAsia="Calibri" w:hAnsi="Calibri" w:cs="Calibri"/>
          <w:b/>
          <w:color w:val="000000"/>
          <w:spacing w:val="5"/>
          <w:sz w:val="20"/>
          <w:szCs w:val="20"/>
          <w:u w:val="single"/>
        </w:rPr>
        <w:t>Profile</w:t>
      </w:r>
      <w:r w:rsidR="00B97704" w:rsidRPr="00191C14">
        <w:rPr>
          <w:rFonts w:ascii="Calibri" w:eastAsia="Calibri" w:hAnsi="Calibri" w:cs="Calibri"/>
          <w:b/>
          <w:color w:val="000000"/>
          <w:spacing w:val="5"/>
          <w:sz w:val="20"/>
          <w:szCs w:val="20"/>
          <w:u w:val="single"/>
        </w:rPr>
        <w:br/>
      </w:r>
      <w:r w:rsidR="00B97704" w:rsidRPr="00191C14">
        <w:rPr>
          <w:rFonts w:ascii="Calibri" w:eastAsia="Calibri" w:hAnsi="Calibri" w:cs="Calibri"/>
          <w:color w:val="000000"/>
          <w:spacing w:val="5"/>
          <w:sz w:val="20"/>
          <w:szCs w:val="20"/>
        </w:rPr>
        <w:t>Site Reliability Engineer with strong Linux and networking background, experienced primarily with AWS and GCP cloud environments, Kubernetes, and in automation, infrastructure deployment and monitoring, and containers.</w:t>
      </w:r>
      <w:r w:rsidR="00B97704" w:rsidRPr="00191C14">
        <w:rPr>
          <w:rFonts w:ascii="Calibri" w:eastAsia="Calibri" w:hAnsi="Calibri" w:cs="Calibri"/>
          <w:color w:val="000000"/>
          <w:spacing w:val="5"/>
          <w:sz w:val="20"/>
          <w:szCs w:val="20"/>
        </w:rPr>
        <w:br/>
        <w:t xml:space="preserve">US permanent resident with full eligibility for employment with no sponsorship requirements. </w:t>
      </w:r>
      <w:r w:rsidR="00B97704" w:rsidRPr="00191C14">
        <w:rPr>
          <w:rFonts w:ascii="Calibri" w:eastAsia="Calibri" w:hAnsi="Calibri" w:cs="Calibri"/>
          <w:color w:val="000000"/>
          <w:spacing w:val="5"/>
          <w:sz w:val="20"/>
          <w:szCs w:val="20"/>
        </w:rPr>
        <w:br/>
      </w:r>
      <w:r w:rsidR="00B97704" w:rsidRPr="00191C14">
        <w:rPr>
          <w:rFonts w:ascii="Calibri" w:eastAsia="Calibri" w:hAnsi="Calibri" w:cs="Calibri"/>
          <w:color w:val="000000"/>
          <w:spacing w:val="5"/>
          <w:sz w:val="20"/>
          <w:szCs w:val="20"/>
        </w:rPr>
        <w:br/>
      </w:r>
      <w:r w:rsidR="00B97704" w:rsidRPr="00191C14">
        <w:rPr>
          <w:rFonts w:ascii="Calibri" w:eastAsia="Calibri" w:hAnsi="Calibri" w:cs="Calibri"/>
          <w:b/>
          <w:bCs/>
          <w:color w:val="000000"/>
          <w:sz w:val="20"/>
          <w:szCs w:val="20"/>
          <w:u w:val="single"/>
        </w:rPr>
        <w:t>Work experience</w:t>
      </w:r>
    </w:p>
    <w:p w:rsidR="00B97704" w:rsidRPr="00191C14" w:rsidRDefault="00B97704" w:rsidP="00B97704">
      <w:pPr>
        <w:spacing w:line="216" w:lineRule="auto"/>
        <w:rPr>
          <w:rFonts w:ascii="Calibri" w:hAnsi="Calibri" w:cs="Calibri"/>
        </w:rPr>
      </w:pPr>
    </w:p>
    <w:p w:rsidR="00B97704" w:rsidRPr="00191C14" w:rsidRDefault="00B97704" w:rsidP="00B97704">
      <w:pPr>
        <w:spacing w:line="216" w:lineRule="auto"/>
        <w:rPr>
          <w:rFonts w:ascii="Calibri" w:hAnsi="Calibri" w:cs="Calibri"/>
        </w:rPr>
      </w:pPr>
      <w:r w:rsidRPr="00191C14">
        <w:rPr>
          <w:rFonts w:ascii="Calibri" w:eastAsia="Calibri" w:hAnsi="Calibri" w:cs="Calibri"/>
          <w:color w:val="000000"/>
          <w:sz w:val="20"/>
          <w:szCs w:val="20"/>
        </w:rPr>
        <w:t>July 2022 – July 2024</w:t>
      </w:r>
      <w:r w:rsidRPr="00191C14">
        <w:rPr>
          <w:rFonts w:ascii="Calibri" w:eastAsia="Calibri" w:hAnsi="Calibri" w:cs="Calibri"/>
          <w:color w:val="000000"/>
          <w:sz w:val="20"/>
          <w:szCs w:val="20"/>
        </w:rPr>
        <w:tab/>
      </w:r>
      <w:r w:rsidRPr="00191C14">
        <w:rPr>
          <w:rFonts w:ascii="Calibri" w:eastAsia="Calibri" w:hAnsi="Calibri" w:cs="Calibri"/>
          <w:color w:val="000000"/>
          <w:sz w:val="20"/>
          <w:szCs w:val="20"/>
        </w:rPr>
        <w:tab/>
      </w:r>
      <w:r w:rsidR="001E5C3C">
        <w:rPr>
          <w:rFonts w:ascii="Calibri" w:eastAsia="Calibri" w:hAnsi="Calibri" w:cs="Calibri"/>
          <w:b/>
          <w:bCs/>
          <w:color w:val="000000"/>
          <w:sz w:val="20"/>
          <w:szCs w:val="20"/>
        </w:rPr>
        <w:t>[REDACTED]</w:t>
      </w:r>
      <w:r w:rsidRPr="00191C14">
        <w:rPr>
          <w:rFonts w:ascii="Calibri" w:eastAsia="Calibri" w:hAnsi="Calibri" w:cs="Calibri"/>
          <w:b/>
          <w:bCs/>
          <w:color w:val="000000"/>
          <w:sz w:val="20"/>
          <w:szCs w:val="20"/>
        </w:rPr>
        <w:tab/>
      </w:r>
      <w:r w:rsidRPr="00191C14">
        <w:rPr>
          <w:rFonts w:ascii="Calibri" w:eastAsia="Calibri" w:hAnsi="Calibri" w:cs="Calibri"/>
          <w:b/>
          <w:bCs/>
          <w:color w:val="000000"/>
          <w:sz w:val="20"/>
          <w:szCs w:val="20"/>
        </w:rPr>
        <w:tab/>
      </w:r>
      <w:r w:rsidRPr="00191C14">
        <w:rPr>
          <w:rFonts w:ascii="Calibri" w:eastAsia="Calibri" w:hAnsi="Calibri" w:cs="Calibri"/>
          <w:b/>
          <w:bCs/>
          <w:color w:val="000000"/>
          <w:sz w:val="20"/>
          <w:szCs w:val="20"/>
        </w:rPr>
        <w:tab/>
      </w:r>
      <w:r w:rsidRPr="00191C14">
        <w:rPr>
          <w:rFonts w:ascii="Calibri" w:eastAsia="Calibri" w:hAnsi="Calibri" w:cs="Calibri"/>
          <w:color w:val="000000"/>
          <w:sz w:val="20"/>
          <w:szCs w:val="20"/>
        </w:rPr>
        <w:t>Sr. Site Reliability Engineer</w:t>
      </w:r>
    </w:p>
    <w:p w:rsidR="00B97704" w:rsidRPr="00191C14" w:rsidRDefault="00B97704" w:rsidP="00B97704">
      <w:pPr>
        <w:numPr>
          <w:ilvl w:val="0"/>
          <w:numId w:val="6"/>
        </w:numPr>
        <w:spacing w:line="216" w:lineRule="auto"/>
        <w:rPr>
          <w:rFonts w:ascii="Calibri" w:hAnsi="Calibri" w:cs="Calibri"/>
        </w:rPr>
      </w:pPr>
      <w:r w:rsidRPr="00191C14">
        <w:rPr>
          <w:rFonts w:ascii="Calibri" w:eastAsia="Calibri" w:hAnsi="Calibri" w:cs="Calibri"/>
          <w:color w:val="000000"/>
          <w:sz w:val="20"/>
          <w:szCs w:val="20"/>
        </w:rPr>
        <w:t>Deployment of security and EDR tools across cloud environments, migration of GKE clusters to private networks and of services to GCP Private Service Connect</w:t>
      </w:r>
    </w:p>
    <w:p w:rsidR="00B97704" w:rsidRPr="0075610E" w:rsidRDefault="00B97704" w:rsidP="00B97704">
      <w:pPr>
        <w:numPr>
          <w:ilvl w:val="0"/>
          <w:numId w:val="6"/>
        </w:numPr>
        <w:spacing w:line="216" w:lineRule="auto"/>
        <w:rPr>
          <w:rFonts w:ascii="Calibri" w:hAnsi="Calibri" w:cs="Calibri"/>
        </w:rPr>
      </w:pPr>
      <w:r w:rsidRPr="00191C14">
        <w:rPr>
          <w:rFonts w:ascii="Calibri" w:eastAsia="Calibri" w:hAnsi="Calibri" w:cs="Calibri"/>
          <w:color w:val="000000"/>
          <w:sz w:val="20"/>
          <w:szCs w:val="20"/>
        </w:rPr>
        <w:t>Deployment of best-practice security configuration organisation-wide based on EDR tooling (CrowdStrike) and reports from security team</w:t>
      </w:r>
    </w:p>
    <w:p w:rsidR="0075610E" w:rsidRPr="00191C14" w:rsidRDefault="0075610E" w:rsidP="00B97704">
      <w:pPr>
        <w:numPr>
          <w:ilvl w:val="0"/>
          <w:numId w:val="6"/>
        </w:numPr>
        <w:spacing w:line="216" w:lineRule="auto"/>
        <w:rPr>
          <w:rFonts w:ascii="Calibri" w:hAnsi="Calibri" w:cs="Calibri"/>
        </w:rPr>
      </w:pPr>
      <w:r>
        <w:rPr>
          <w:rFonts w:ascii="Calibri" w:eastAsia="Calibri" w:hAnsi="Calibri" w:cs="Calibri"/>
          <w:color w:val="000000"/>
          <w:sz w:val="20"/>
          <w:szCs w:val="20"/>
        </w:rPr>
        <w:t>Deployment of production infrastructure using Terraform; migration of legacy infrastructure into Terraform and migration of existing ad-hoc config to Terraform modules with enforcement of security best practices</w:t>
      </w:r>
    </w:p>
    <w:p w:rsidR="00B97704" w:rsidRPr="00191C14" w:rsidRDefault="00B97704" w:rsidP="00B97704">
      <w:pPr>
        <w:numPr>
          <w:ilvl w:val="0"/>
          <w:numId w:val="6"/>
        </w:numPr>
        <w:spacing w:line="216" w:lineRule="auto"/>
        <w:rPr>
          <w:rFonts w:ascii="Calibri" w:hAnsi="Calibri" w:cs="Calibri"/>
        </w:rPr>
      </w:pPr>
      <w:r>
        <w:rPr>
          <w:rFonts w:ascii="Calibri" w:eastAsia="Calibri" w:hAnsi="Calibri" w:cs="Calibri"/>
          <w:color w:val="000000"/>
          <w:sz w:val="20"/>
          <w:szCs w:val="20"/>
        </w:rPr>
        <w:t>Both standard oncall and s</w:t>
      </w:r>
      <w:r w:rsidRPr="00191C14">
        <w:rPr>
          <w:rFonts w:ascii="Calibri" w:eastAsia="Calibri" w:hAnsi="Calibri" w:cs="Calibri"/>
          <w:color w:val="000000"/>
          <w:sz w:val="20"/>
          <w:szCs w:val="20"/>
        </w:rPr>
        <w:t>ecurity</w:t>
      </w:r>
      <w:r>
        <w:rPr>
          <w:rFonts w:ascii="Calibri" w:eastAsia="Calibri" w:hAnsi="Calibri" w:cs="Calibri"/>
          <w:color w:val="000000"/>
          <w:sz w:val="20"/>
          <w:szCs w:val="20"/>
        </w:rPr>
        <w:t>-specific</w:t>
      </w:r>
      <w:r w:rsidRPr="00191C14">
        <w:rPr>
          <w:rFonts w:ascii="Calibri" w:eastAsia="Calibri" w:hAnsi="Calibri" w:cs="Calibri"/>
          <w:color w:val="000000"/>
          <w:sz w:val="20"/>
          <w:szCs w:val="20"/>
        </w:rPr>
        <w:t xml:space="preserve"> incident response</w:t>
      </w:r>
      <w:r>
        <w:rPr>
          <w:rFonts w:ascii="Calibri" w:eastAsia="Calibri" w:hAnsi="Calibri" w:cs="Calibri"/>
          <w:color w:val="000000"/>
          <w:sz w:val="20"/>
          <w:szCs w:val="20"/>
        </w:rPr>
        <w:t xml:space="preserve"> working closely with security team</w:t>
      </w:r>
    </w:p>
    <w:p w:rsidR="00B97704" w:rsidRPr="00191C14" w:rsidRDefault="00B97704" w:rsidP="00B97704">
      <w:pPr>
        <w:numPr>
          <w:ilvl w:val="0"/>
          <w:numId w:val="6"/>
        </w:numPr>
        <w:spacing w:line="216" w:lineRule="auto"/>
        <w:rPr>
          <w:rFonts w:ascii="Calibri" w:hAnsi="Calibri" w:cs="Calibri"/>
        </w:rPr>
      </w:pPr>
      <w:r w:rsidRPr="00191C14">
        <w:rPr>
          <w:rFonts w:ascii="Calibri" w:eastAsia="Calibri" w:hAnsi="Calibri" w:cs="Calibri"/>
          <w:color w:val="000000"/>
          <w:sz w:val="20"/>
          <w:szCs w:val="20"/>
        </w:rPr>
        <w:t>Working with compliance team for required system audits and improving audit processes including writing explanations of certain aspects of system design</w:t>
      </w:r>
    </w:p>
    <w:p w:rsidR="00B97704" w:rsidRPr="00191C14" w:rsidRDefault="00B97704" w:rsidP="00B97704">
      <w:pPr>
        <w:numPr>
          <w:ilvl w:val="0"/>
          <w:numId w:val="6"/>
        </w:numPr>
        <w:spacing w:line="216" w:lineRule="auto"/>
        <w:rPr>
          <w:rFonts w:ascii="Calibri" w:hAnsi="Calibri" w:cs="Calibri"/>
          <w:sz w:val="20"/>
          <w:szCs w:val="20"/>
        </w:rPr>
      </w:pPr>
      <w:r w:rsidRPr="00191C14">
        <w:rPr>
          <w:rFonts w:ascii="Calibri" w:eastAsia="Calibri" w:hAnsi="Calibri" w:cs="Calibri"/>
          <w:color w:val="000000"/>
          <w:sz w:val="20"/>
          <w:szCs w:val="20"/>
        </w:rPr>
        <w:t>Migration of large (600+TB) MySQL databases from self-managed static VM infrastructure to CloudSQL</w:t>
      </w:r>
    </w:p>
    <w:p w:rsidR="00B97704" w:rsidRPr="00191C14" w:rsidRDefault="00B97704" w:rsidP="00B97704">
      <w:pPr>
        <w:numPr>
          <w:ilvl w:val="0"/>
          <w:numId w:val="6"/>
        </w:numPr>
        <w:spacing w:line="216" w:lineRule="auto"/>
        <w:rPr>
          <w:rFonts w:ascii="Calibri" w:hAnsi="Calibri" w:cs="Calibri"/>
          <w:sz w:val="20"/>
          <w:szCs w:val="20"/>
        </w:rPr>
      </w:pPr>
      <w:r w:rsidRPr="00191C14">
        <w:rPr>
          <w:rFonts w:ascii="Calibri" w:hAnsi="Calibri" w:cs="Calibri"/>
          <w:sz w:val="20"/>
          <w:szCs w:val="20"/>
        </w:rPr>
        <w:t>Implementation of</w:t>
      </w:r>
      <w:r>
        <w:rPr>
          <w:rFonts w:ascii="Calibri" w:hAnsi="Calibri" w:cs="Calibri"/>
          <w:sz w:val="20"/>
          <w:szCs w:val="20"/>
        </w:rPr>
        <w:t xml:space="preserve"> static analysis tooling to CI environment as part of security work</w:t>
      </w:r>
    </w:p>
    <w:p w:rsidR="00B97704" w:rsidRPr="00191C14" w:rsidRDefault="00B97704" w:rsidP="00B97704">
      <w:pPr>
        <w:numPr>
          <w:ilvl w:val="0"/>
          <w:numId w:val="6"/>
        </w:numPr>
        <w:spacing w:line="216" w:lineRule="auto"/>
        <w:rPr>
          <w:rFonts w:ascii="Calibri" w:hAnsi="Calibri" w:cs="Calibri"/>
        </w:rPr>
      </w:pPr>
      <w:r w:rsidRPr="00191C14">
        <w:rPr>
          <w:rFonts w:ascii="Calibri" w:eastAsia="Calibri" w:hAnsi="Calibri" w:cs="Calibri"/>
          <w:color w:val="000000"/>
          <w:sz w:val="20"/>
          <w:szCs w:val="20"/>
        </w:rPr>
        <w:t>Management of infrastructure using IaC tools (Terraform), including version upgrades, importing hand-configured infrastructure into Terraform state, migration of duplicated configuration into modules</w:t>
      </w:r>
    </w:p>
    <w:p w:rsidR="00B97704" w:rsidRPr="00191C14" w:rsidRDefault="00B97704" w:rsidP="00B97704">
      <w:pPr>
        <w:numPr>
          <w:ilvl w:val="0"/>
          <w:numId w:val="6"/>
        </w:numPr>
        <w:spacing w:line="216" w:lineRule="auto"/>
        <w:rPr>
          <w:rFonts w:ascii="Calibri" w:hAnsi="Calibri" w:cs="Calibri"/>
        </w:rPr>
      </w:pPr>
      <w:r w:rsidRPr="00191C14">
        <w:rPr>
          <w:rFonts w:ascii="Calibri" w:eastAsia="Calibri" w:hAnsi="Calibri" w:cs="Calibri"/>
          <w:color w:val="000000"/>
          <w:sz w:val="20"/>
          <w:szCs w:val="20"/>
        </w:rPr>
        <w:t>Managed workload without a dedicated manager for approximately 6 months during hiring freeze</w:t>
      </w:r>
    </w:p>
    <w:p w:rsidR="00B97704" w:rsidRPr="00191C14" w:rsidRDefault="00B97704" w:rsidP="00B97704">
      <w:pPr>
        <w:spacing w:line="216" w:lineRule="auto"/>
        <w:rPr>
          <w:rFonts w:ascii="Calibri" w:eastAsia="Calibri" w:hAnsi="Calibri" w:cs="Calibri"/>
          <w:b/>
          <w:bCs/>
          <w:color w:val="000000"/>
          <w:sz w:val="20"/>
          <w:szCs w:val="20"/>
          <w:u w:val="single"/>
        </w:rPr>
      </w:pPr>
    </w:p>
    <w:p w:rsidR="00B97704" w:rsidRPr="00191C14" w:rsidRDefault="00B97704" w:rsidP="00B97704">
      <w:p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Feb 2024 – Present</w:t>
      </w:r>
      <w:r w:rsidRPr="00191C14">
        <w:rPr>
          <w:rFonts w:ascii="Calibri" w:eastAsia="Calibri" w:hAnsi="Calibri" w:cs="Calibri"/>
          <w:color w:val="000000"/>
          <w:sz w:val="20"/>
          <w:szCs w:val="20"/>
        </w:rPr>
        <w:tab/>
      </w:r>
      <w:r w:rsidRPr="00191C14">
        <w:rPr>
          <w:rFonts w:ascii="Calibri" w:eastAsia="Calibri" w:hAnsi="Calibri" w:cs="Calibri"/>
          <w:color w:val="000000"/>
          <w:sz w:val="20"/>
          <w:szCs w:val="20"/>
        </w:rPr>
        <w:tab/>
      </w:r>
      <w:r w:rsidR="001E5C3C">
        <w:rPr>
          <w:rFonts w:ascii="Calibri" w:eastAsia="Calibri" w:hAnsi="Calibri" w:cs="Calibri"/>
          <w:b/>
          <w:bCs/>
          <w:color w:val="000000"/>
          <w:sz w:val="20"/>
          <w:szCs w:val="20"/>
        </w:rPr>
        <w:t>[REDACTED]</w:t>
      </w:r>
      <w:r w:rsidRPr="00191C14">
        <w:rPr>
          <w:rFonts w:ascii="Calibri" w:eastAsia="Calibri" w:hAnsi="Calibri" w:cs="Calibri"/>
          <w:color w:val="000000"/>
          <w:sz w:val="20"/>
          <w:szCs w:val="20"/>
        </w:rPr>
        <w:tab/>
      </w:r>
      <w:r w:rsidR="001E5C3C">
        <w:rPr>
          <w:rFonts w:ascii="Calibri" w:eastAsia="Calibri" w:hAnsi="Calibri" w:cs="Calibri"/>
          <w:color w:val="000000"/>
          <w:sz w:val="20"/>
          <w:szCs w:val="20"/>
        </w:rPr>
        <w:tab/>
      </w:r>
      <w:r w:rsidRPr="00191C14">
        <w:rPr>
          <w:rFonts w:ascii="Calibri" w:eastAsia="Calibri" w:hAnsi="Calibri" w:cs="Calibri"/>
          <w:color w:val="000000"/>
          <w:sz w:val="20"/>
          <w:szCs w:val="20"/>
        </w:rPr>
        <w:tab/>
        <w:t>Co-founder &amp; Chief Operating Officer (part-time)</w:t>
      </w:r>
    </w:p>
    <w:p w:rsidR="00B97704" w:rsidRPr="00191C14" w:rsidRDefault="00B97704" w:rsidP="00B97704">
      <w:pPr>
        <w:pStyle w:val="ListParagraph"/>
        <w:numPr>
          <w:ilvl w:val="0"/>
          <w:numId w:val="6"/>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Co-founder and COO of SEC-registered investment advisory firm</w:t>
      </w:r>
    </w:p>
    <w:p w:rsidR="00B97704" w:rsidRPr="00191C14" w:rsidRDefault="00B97704" w:rsidP="00B97704">
      <w:pPr>
        <w:pStyle w:val="ListParagraph"/>
        <w:numPr>
          <w:ilvl w:val="0"/>
          <w:numId w:val="6"/>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Founded as a passion project between myself and a close friend (formerly co-founder of Analytica); started as a method for managing our personal investments, before expanding to a broader scope with a family of funds for diverse investment strategies with a strong focus on fundamental value and companies with very strong ESG principles</w:t>
      </w:r>
    </w:p>
    <w:p w:rsidR="00B97704" w:rsidRPr="00191C14" w:rsidRDefault="00B97704" w:rsidP="00B97704">
      <w:pPr>
        <w:pStyle w:val="ListParagraph"/>
        <w:numPr>
          <w:ilvl w:val="0"/>
          <w:numId w:val="6"/>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Performing analysis of macroeconomic conditions and individual equities to determine investment strategy for the family of funds operated by the Group</w:t>
      </w:r>
    </w:p>
    <w:p w:rsidR="00B97704" w:rsidRPr="00191C14" w:rsidRDefault="00B97704" w:rsidP="00B97704">
      <w:pPr>
        <w:spacing w:line="216" w:lineRule="auto"/>
        <w:rPr>
          <w:rFonts w:ascii="Calibri" w:eastAsia="Calibri" w:hAnsi="Calibri" w:cs="Calibri"/>
          <w:b/>
          <w:bCs/>
          <w:color w:val="000000"/>
          <w:sz w:val="20"/>
          <w:szCs w:val="20"/>
          <w:u w:val="single"/>
        </w:rPr>
      </w:pPr>
    </w:p>
    <w:p w:rsidR="00B97704" w:rsidRPr="00191C14" w:rsidRDefault="00B97704" w:rsidP="00B97704">
      <w:pPr>
        <w:spacing w:line="216" w:lineRule="auto"/>
        <w:rPr>
          <w:rFonts w:ascii="Calibri" w:hAnsi="Calibri" w:cs="Calibri"/>
        </w:rPr>
      </w:pPr>
      <w:r w:rsidRPr="00191C14">
        <w:rPr>
          <w:rFonts w:ascii="Calibri" w:eastAsia="Calibri" w:hAnsi="Calibri" w:cs="Calibri"/>
          <w:color w:val="000000"/>
          <w:sz w:val="20"/>
          <w:szCs w:val="20"/>
        </w:rPr>
        <w:t>November 2023 – Feb 2024</w:t>
      </w:r>
      <w:r w:rsidRPr="00191C14">
        <w:rPr>
          <w:rFonts w:ascii="Calibri" w:eastAsia="Calibri" w:hAnsi="Calibri" w:cs="Calibri"/>
          <w:color w:val="000000"/>
          <w:sz w:val="20"/>
          <w:szCs w:val="20"/>
        </w:rPr>
        <w:tab/>
      </w:r>
      <w:r w:rsidR="001E5C3C">
        <w:rPr>
          <w:rFonts w:ascii="Calibri" w:eastAsia="Calibri" w:hAnsi="Calibri" w:cs="Calibri"/>
          <w:b/>
          <w:bCs/>
          <w:color w:val="000000"/>
          <w:sz w:val="20"/>
          <w:szCs w:val="20"/>
        </w:rPr>
        <w:t>[REDACTED]</w:t>
      </w:r>
      <w:r w:rsidRPr="00191C14">
        <w:rPr>
          <w:rFonts w:ascii="Calibri" w:eastAsia="Calibri" w:hAnsi="Calibri" w:cs="Calibri"/>
          <w:color w:val="000000"/>
          <w:sz w:val="20"/>
          <w:szCs w:val="20"/>
        </w:rPr>
        <w:tab/>
      </w:r>
      <w:r w:rsidR="001E5C3C">
        <w:rPr>
          <w:rFonts w:ascii="Calibri" w:eastAsia="Calibri" w:hAnsi="Calibri" w:cs="Calibri"/>
          <w:color w:val="000000"/>
          <w:sz w:val="20"/>
          <w:szCs w:val="20"/>
        </w:rPr>
        <w:tab/>
      </w:r>
      <w:r w:rsidR="001E5C3C">
        <w:rPr>
          <w:rFonts w:ascii="Calibri" w:eastAsia="Calibri" w:hAnsi="Calibri" w:cs="Calibri"/>
          <w:color w:val="000000"/>
          <w:sz w:val="20"/>
          <w:szCs w:val="20"/>
        </w:rPr>
        <w:tab/>
      </w:r>
      <w:r w:rsidRPr="00191C14">
        <w:rPr>
          <w:rFonts w:ascii="Calibri" w:eastAsia="Calibri" w:hAnsi="Calibri" w:cs="Calibri"/>
          <w:color w:val="000000"/>
          <w:sz w:val="20"/>
          <w:szCs w:val="20"/>
        </w:rPr>
        <w:t>Co-founder &amp; Chief Technical Officer</w:t>
      </w:r>
    </w:p>
    <w:p w:rsidR="00B97704" w:rsidRPr="00191C14" w:rsidRDefault="00B97704" w:rsidP="00B97704">
      <w:pPr>
        <w:numPr>
          <w:ilvl w:val="0"/>
          <w:numId w:val="7"/>
        </w:numPr>
        <w:spacing w:line="216" w:lineRule="auto"/>
        <w:rPr>
          <w:rFonts w:ascii="Calibri" w:hAnsi="Calibri" w:cs="Calibri"/>
        </w:rPr>
      </w:pPr>
      <w:r w:rsidRPr="00191C14">
        <w:rPr>
          <w:rFonts w:ascii="Calibri" w:eastAsia="Calibri" w:hAnsi="Calibri" w:cs="Calibri"/>
          <w:color w:val="000000"/>
          <w:sz w:val="20"/>
          <w:szCs w:val="20"/>
        </w:rPr>
        <w:t>Co-founder, CTO, and seed round investor in a biotechnology startup</w:t>
      </w:r>
    </w:p>
    <w:p w:rsidR="00B97704" w:rsidRPr="00191C14" w:rsidRDefault="00B97704" w:rsidP="00B97704">
      <w:pPr>
        <w:numPr>
          <w:ilvl w:val="0"/>
          <w:numId w:val="7"/>
        </w:numPr>
        <w:spacing w:line="216" w:lineRule="auto"/>
        <w:rPr>
          <w:rFonts w:ascii="Calibri" w:hAnsi="Calibri" w:cs="Calibri"/>
        </w:rPr>
      </w:pPr>
      <w:r w:rsidRPr="00191C14">
        <w:rPr>
          <w:rFonts w:ascii="Calibri" w:eastAsia="Calibri" w:hAnsi="Calibri" w:cs="Calibri"/>
          <w:color w:val="000000"/>
          <w:sz w:val="20"/>
          <w:szCs w:val="20"/>
        </w:rPr>
        <w:t>Planned product: Platform for genome research and drug development, leveraging machine learning as well as providing tools to accelerate processes of compliance and approval</w:t>
      </w:r>
    </w:p>
    <w:p w:rsidR="00B97704" w:rsidRPr="00191C14" w:rsidRDefault="00B97704" w:rsidP="00B97704">
      <w:pPr>
        <w:numPr>
          <w:ilvl w:val="0"/>
          <w:numId w:val="7"/>
        </w:numPr>
        <w:spacing w:line="216" w:lineRule="auto"/>
        <w:rPr>
          <w:rFonts w:ascii="Calibri" w:hAnsi="Calibri" w:cs="Calibri"/>
          <w:sz w:val="20"/>
          <w:szCs w:val="20"/>
        </w:rPr>
      </w:pPr>
      <w:r w:rsidRPr="00191C14">
        <w:rPr>
          <w:rFonts w:ascii="Calibri" w:hAnsi="Calibri" w:cs="Calibri"/>
          <w:sz w:val="20"/>
          <w:szCs w:val="20"/>
        </w:rPr>
        <w:t>Closed in Feb 2024 due to lack of available outside investment and time and financial constraints on both my and my co-founder’s part, in order to free up our time</w:t>
      </w:r>
      <w:r w:rsidR="001E5C3C">
        <w:rPr>
          <w:rFonts w:ascii="Calibri" w:hAnsi="Calibri" w:cs="Calibri"/>
          <w:sz w:val="20"/>
          <w:szCs w:val="20"/>
        </w:rPr>
        <w:t xml:space="preserve"> for</w:t>
      </w:r>
      <w:r w:rsidRPr="00191C14">
        <w:rPr>
          <w:rFonts w:ascii="Calibri" w:hAnsi="Calibri" w:cs="Calibri"/>
          <w:sz w:val="20"/>
          <w:szCs w:val="20"/>
        </w:rPr>
        <w:t xml:space="preserve"> </w:t>
      </w:r>
      <w:r w:rsidR="001E5C3C">
        <w:rPr>
          <w:rFonts w:ascii="Calibri" w:eastAsia="Calibri" w:hAnsi="Calibri" w:cs="Calibri"/>
          <w:b/>
          <w:bCs/>
          <w:color w:val="000000"/>
          <w:sz w:val="20"/>
          <w:szCs w:val="20"/>
        </w:rPr>
        <w:t>[REDACTED]</w:t>
      </w:r>
    </w:p>
    <w:p w:rsidR="00B97704" w:rsidRPr="00191C14" w:rsidRDefault="00B97704" w:rsidP="00B97704">
      <w:pPr>
        <w:spacing w:line="216" w:lineRule="auto"/>
        <w:rPr>
          <w:rFonts w:ascii="Calibri" w:eastAsia="Calibri" w:hAnsi="Calibri" w:cs="Calibri"/>
          <w:b/>
          <w:bCs/>
          <w:color w:val="000000"/>
          <w:sz w:val="20"/>
          <w:szCs w:val="20"/>
          <w:u w:val="single"/>
        </w:rPr>
      </w:pPr>
    </w:p>
    <w:p w:rsidR="00B97704" w:rsidRPr="00191C14" w:rsidRDefault="00B97704" w:rsidP="00B97704">
      <w:pPr>
        <w:spacing w:line="216" w:lineRule="auto"/>
        <w:rPr>
          <w:rFonts w:ascii="Calibri" w:hAnsi="Calibri" w:cs="Calibri"/>
        </w:rPr>
      </w:pPr>
      <w:r w:rsidRPr="00191C14">
        <w:rPr>
          <w:rFonts w:ascii="Calibri" w:eastAsia="Calibri" w:hAnsi="Calibri" w:cs="Calibri"/>
          <w:color w:val="000000"/>
          <w:sz w:val="20"/>
          <w:szCs w:val="20"/>
        </w:rPr>
        <w:t>October 2020 – July 2022</w:t>
      </w:r>
      <w:r w:rsidRPr="00191C14">
        <w:rPr>
          <w:rFonts w:ascii="Calibri" w:eastAsia="Calibri" w:hAnsi="Calibri" w:cs="Calibri"/>
          <w:color w:val="000000"/>
          <w:sz w:val="20"/>
          <w:szCs w:val="20"/>
        </w:rPr>
        <w:tab/>
      </w:r>
      <w:r w:rsidRPr="00191C14">
        <w:rPr>
          <w:rFonts w:ascii="Calibri" w:eastAsia="Calibri" w:hAnsi="Calibri" w:cs="Calibri"/>
          <w:color w:val="000000"/>
          <w:sz w:val="20"/>
          <w:szCs w:val="20"/>
        </w:rPr>
        <w:tab/>
      </w:r>
      <w:r w:rsidR="001E5C3C">
        <w:rPr>
          <w:rFonts w:ascii="Calibri" w:eastAsia="Calibri" w:hAnsi="Calibri" w:cs="Calibri"/>
          <w:b/>
          <w:bCs/>
          <w:color w:val="000000"/>
          <w:sz w:val="20"/>
          <w:szCs w:val="20"/>
        </w:rPr>
        <w:t>[REDACTED]</w:t>
      </w:r>
      <w:r w:rsidRPr="00191C14">
        <w:rPr>
          <w:rFonts w:ascii="Calibri" w:eastAsia="Calibri" w:hAnsi="Calibri" w:cs="Calibri"/>
          <w:b/>
          <w:bCs/>
          <w:color w:val="000000"/>
          <w:sz w:val="20"/>
          <w:szCs w:val="20"/>
        </w:rPr>
        <w:tab/>
      </w:r>
      <w:r w:rsidRPr="00191C14">
        <w:rPr>
          <w:rFonts w:ascii="Calibri" w:eastAsia="Calibri" w:hAnsi="Calibri" w:cs="Calibri"/>
          <w:b/>
          <w:bCs/>
          <w:color w:val="000000"/>
          <w:sz w:val="20"/>
          <w:szCs w:val="20"/>
        </w:rPr>
        <w:tab/>
      </w:r>
      <w:r w:rsidR="001E5C3C">
        <w:rPr>
          <w:rFonts w:ascii="Calibri" w:eastAsia="Calibri" w:hAnsi="Calibri" w:cs="Calibri"/>
          <w:b/>
          <w:bCs/>
          <w:color w:val="000000"/>
          <w:sz w:val="20"/>
          <w:szCs w:val="20"/>
        </w:rPr>
        <w:tab/>
      </w:r>
      <w:r w:rsidRPr="00191C14">
        <w:rPr>
          <w:rFonts w:ascii="Calibri" w:eastAsia="Calibri" w:hAnsi="Calibri" w:cs="Calibri"/>
          <w:color w:val="000000"/>
          <w:sz w:val="20"/>
          <w:szCs w:val="20"/>
        </w:rPr>
        <w:t>Site Reliability Engineer</w:t>
      </w:r>
    </w:p>
    <w:p w:rsidR="00B97704" w:rsidRPr="00191C14" w:rsidRDefault="00B97704" w:rsidP="00B97704">
      <w:pPr>
        <w:numPr>
          <w:ilvl w:val="0"/>
          <w:numId w:val="5"/>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Managing AWS-based infrastructure including legacy codebase on EC2 with autoscaling groups, migration from instances built with Chef to pre-built AMIs linked to Gitlab CI/CD pipeline and to Kubernetes-based microservice architecture</w:t>
      </w:r>
    </w:p>
    <w:p w:rsidR="00B97704" w:rsidRPr="00191C14" w:rsidRDefault="00B97704" w:rsidP="00B97704">
      <w:pPr>
        <w:numPr>
          <w:ilvl w:val="0"/>
          <w:numId w:val="5"/>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Management of EKS-based infrastructure</w:t>
      </w:r>
    </w:p>
    <w:p w:rsidR="00B97704" w:rsidRPr="00191C14" w:rsidRDefault="00B97704" w:rsidP="00B97704">
      <w:pPr>
        <w:numPr>
          <w:ilvl w:val="0"/>
          <w:numId w:val="5"/>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Security work including assessment of vulnerabilities, in place patching of infrastructure and automating build and deployment based on security scanning, Linux security hardening, incident response</w:t>
      </w:r>
    </w:p>
    <w:p w:rsidR="00B97704" w:rsidRPr="00191C14" w:rsidRDefault="00B97704" w:rsidP="00B97704">
      <w:pPr>
        <w:numPr>
          <w:ilvl w:val="0"/>
          <w:numId w:val="5"/>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Deployment of infrastructure using Terraform</w:t>
      </w:r>
    </w:p>
    <w:p w:rsidR="00B97704" w:rsidRPr="00191C14" w:rsidRDefault="00B97704" w:rsidP="00B97704">
      <w:pPr>
        <w:numPr>
          <w:ilvl w:val="0"/>
          <w:numId w:val="5"/>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On-call incident response</w:t>
      </w:r>
    </w:p>
    <w:p w:rsidR="00B97704" w:rsidRPr="00191C14" w:rsidRDefault="00B97704" w:rsidP="00B97704">
      <w:pPr>
        <w:numPr>
          <w:ilvl w:val="0"/>
          <w:numId w:val="5"/>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Pride ERG board member, representing LGBTQIA+ employees and raising issues and concerns to senior management</w:t>
      </w:r>
    </w:p>
    <w:p w:rsidR="00B97704" w:rsidRPr="00191C14" w:rsidRDefault="00B97704" w:rsidP="00B97704">
      <w:pPr>
        <w:spacing w:line="216" w:lineRule="auto"/>
        <w:rPr>
          <w:rFonts w:ascii="Calibri" w:hAnsi="Calibri" w:cs="Calibri"/>
        </w:rPr>
      </w:pPr>
    </w:p>
    <w:p w:rsidR="00B97704" w:rsidRPr="00191C14" w:rsidRDefault="00B97704" w:rsidP="00B97704">
      <w:pPr>
        <w:spacing w:line="216" w:lineRule="auto"/>
        <w:rPr>
          <w:rFonts w:ascii="Calibri" w:hAnsi="Calibri" w:cs="Calibri"/>
        </w:rPr>
      </w:pPr>
      <w:r w:rsidRPr="00191C14">
        <w:rPr>
          <w:rFonts w:ascii="Calibri" w:eastAsia="Calibri" w:hAnsi="Calibri" w:cs="Calibri"/>
          <w:color w:val="000000"/>
          <w:sz w:val="20"/>
          <w:szCs w:val="20"/>
        </w:rPr>
        <w:t>September 2015</w:t>
      </w:r>
      <w:r w:rsidRPr="00191C14">
        <w:rPr>
          <w:rFonts w:ascii="Calibri" w:eastAsia="Calibri" w:hAnsi="Calibri" w:cs="Calibri"/>
          <w:color w:val="000000"/>
          <w:sz w:val="20"/>
          <w:szCs w:val="20"/>
        </w:rPr>
        <w:tab/>
        <w:t>- October 2020</w:t>
      </w:r>
      <w:r w:rsidRPr="00191C14">
        <w:rPr>
          <w:rFonts w:ascii="Calibri" w:eastAsia="Calibri" w:hAnsi="Calibri" w:cs="Calibri"/>
          <w:color w:val="000000"/>
          <w:sz w:val="20"/>
          <w:szCs w:val="20"/>
        </w:rPr>
        <w:tab/>
      </w:r>
      <w:r w:rsidR="001E5C3C">
        <w:rPr>
          <w:rFonts w:ascii="Calibri" w:eastAsia="Calibri" w:hAnsi="Calibri" w:cs="Calibri"/>
          <w:b/>
          <w:bCs/>
          <w:color w:val="000000"/>
          <w:sz w:val="20"/>
          <w:szCs w:val="20"/>
        </w:rPr>
        <w:t>[REDACTED]</w:t>
      </w:r>
      <w:r w:rsidR="001E5C3C">
        <w:rPr>
          <w:rFonts w:ascii="Calibri" w:eastAsia="Calibri" w:hAnsi="Calibri" w:cs="Calibri"/>
          <w:color w:val="000000"/>
          <w:sz w:val="20"/>
          <w:szCs w:val="20"/>
        </w:rPr>
        <w:t>/</w:t>
      </w:r>
      <w:r w:rsidR="001E5C3C">
        <w:rPr>
          <w:rFonts w:ascii="Calibri" w:eastAsia="Calibri" w:hAnsi="Calibri" w:cs="Calibri"/>
          <w:b/>
          <w:bCs/>
          <w:color w:val="000000"/>
          <w:sz w:val="20"/>
          <w:szCs w:val="20"/>
        </w:rPr>
        <w:t>[REDACTED]</w:t>
      </w:r>
      <w:r w:rsidR="001E5C3C">
        <w:rPr>
          <w:rFonts w:ascii="Calibri" w:eastAsia="Calibri" w:hAnsi="Calibri" w:cs="Calibri"/>
          <w:color w:val="000000"/>
          <w:sz w:val="20"/>
          <w:szCs w:val="20"/>
        </w:rPr>
        <w:tab/>
      </w:r>
      <w:r w:rsidR="001E5C3C">
        <w:rPr>
          <w:rFonts w:ascii="Calibri" w:eastAsia="Calibri" w:hAnsi="Calibri" w:cs="Calibri"/>
          <w:color w:val="000000"/>
          <w:sz w:val="20"/>
          <w:szCs w:val="20"/>
        </w:rPr>
        <w:tab/>
      </w:r>
      <w:r w:rsidRPr="00191C14">
        <w:rPr>
          <w:rFonts w:ascii="Calibri" w:eastAsia="Calibri" w:hAnsi="Calibri" w:cs="Calibri"/>
          <w:color w:val="000000"/>
          <w:sz w:val="20"/>
          <w:szCs w:val="20"/>
        </w:rPr>
        <w:t>Site Reliability Engineer</w:t>
      </w:r>
    </w:p>
    <w:p w:rsidR="00B97704" w:rsidRPr="00191C14" w:rsidRDefault="00B97704" w:rsidP="00B97704">
      <w:pPr>
        <w:spacing w:line="216" w:lineRule="auto"/>
        <w:rPr>
          <w:rFonts w:ascii="Calibri" w:hAnsi="Calibri" w:cs="Calibri"/>
        </w:rPr>
      </w:pPr>
      <w:r w:rsidRPr="00191C14">
        <w:rPr>
          <w:rFonts w:ascii="Calibri" w:eastAsia="Calibri" w:hAnsi="Calibri" w:cs="Calibri"/>
          <w:color w:val="000000"/>
          <w:sz w:val="20"/>
          <w:szCs w:val="20"/>
        </w:rPr>
        <w:lastRenderedPageBreak/>
        <w:t xml:space="preserve">I was initially employed within the </w:t>
      </w:r>
      <w:r w:rsidR="00E603F5">
        <w:rPr>
          <w:rFonts w:ascii="Calibri" w:eastAsia="Calibri" w:hAnsi="Calibri" w:cs="Calibri"/>
          <w:b/>
          <w:bCs/>
          <w:color w:val="000000"/>
          <w:sz w:val="20"/>
          <w:szCs w:val="20"/>
        </w:rPr>
        <w:t>[REDACTED]</w:t>
      </w:r>
      <w:r w:rsidRPr="00191C14">
        <w:rPr>
          <w:rFonts w:ascii="Calibri" w:eastAsia="Calibri" w:hAnsi="Calibri" w:cs="Calibri"/>
          <w:color w:val="000000"/>
          <w:sz w:val="20"/>
          <w:szCs w:val="20"/>
        </w:rPr>
        <w:t xml:space="preserve"> division of </w:t>
      </w:r>
      <w:r w:rsidR="00813CE2">
        <w:rPr>
          <w:rFonts w:ascii="Calibri" w:eastAsia="Calibri" w:hAnsi="Calibri" w:cs="Calibri"/>
          <w:b/>
          <w:bCs/>
          <w:color w:val="000000"/>
          <w:sz w:val="20"/>
          <w:szCs w:val="20"/>
        </w:rPr>
        <w:t>[REDACTED]</w:t>
      </w:r>
      <w:r w:rsidRPr="00191C14">
        <w:rPr>
          <w:rFonts w:ascii="Calibri" w:eastAsia="Calibri" w:hAnsi="Calibri" w:cs="Calibri"/>
          <w:color w:val="000000"/>
          <w:sz w:val="20"/>
          <w:szCs w:val="20"/>
        </w:rPr>
        <w:t xml:space="preserve">; this division was sold to </w:t>
      </w:r>
      <w:r w:rsidR="00813CE2">
        <w:rPr>
          <w:rFonts w:ascii="Calibri" w:eastAsia="Calibri" w:hAnsi="Calibri" w:cs="Calibri"/>
          <w:b/>
          <w:bCs/>
          <w:color w:val="000000"/>
          <w:sz w:val="20"/>
          <w:szCs w:val="20"/>
        </w:rPr>
        <w:t xml:space="preserve">[REDACTED] </w:t>
      </w:r>
      <w:r w:rsidRPr="00191C14">
        <w:rPr>
          <w:rFonts w:ascii="Calibri" w:eastAsia="Calibri" w:hAnsi="Calibri" w:cs="Calibri"/>
          <w:color w:val="000000"/>
          <w:sz w:val="20"/>
          <w:szCs w:val="20"/>
        </w:rPr>
        <w:t>in</w:t>
      </w:r>
      <w:r w:rsidR="00DE5ABC">
        <w:rPr>
          <w:rFonts w:ascii="Calibri" w:eastAsia="Calibri" w:hAnsi="Calibri" w:cs="Calibri"/>
          <w:color w:val="000000"/>
          <w:sz w:val="20"/>
          <w:szCs w:val="20"/>
        </w:rPr>
        <w:t xml:space="preserve"> May</w:t>
      </w:r>
      <w:r w:rsidRPr="00191C14">
        <w:rPr>
          <w:rFonts w:ascii="Calibri" w:eastAsia="Calibri" w:hAnsi="Calibri" w:cs="Calibri"/>
          <w:color w:val="000000"/>
          <w:sz w:val="20"/>
          <w:szCs w:val="20"/>
        </w:rPr>
        <w:t xml:space="preserve"> 2020 with transfer of employment status and responsibilities.</w:t>
      </w:r>
    </w:p>
    <w:p w:rsidR="00B97704" w:rsidRPr="00191C14" w:rsidRDefault="00B97704" w:rsidP="00B97704">
      <w:pPr>
        <w:numPr>
          <w:ilvl w:val="0"/>
          <w:numId w:val="3"/>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Responsible for management of multiple Kubernetes clusters running on AWS hosting microservice-based APIs</w:t>
      </w:r>
    </w:p>
    <w:p w:rsidR="00B97704" w:rsidRPr="00191C14" w:rsidRDefault="00B97704" w:rsidP="00B97704">
      <w:pPr>
        <w:numPr>
          <w:ilvl w:val="0"/>
          <w:numId w:val="3"/>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Migration from legacy (2.x) ELK stack used at a small scale for application-specific state to a scalable solution on a current version of ElasticSearch handling a mixture of application-level state storage and high volume application log traffic from Kubernetes clusters for monitoring and analysis purposes.</w:t>
      </w:r>
      <w:r w:rsidRPr="00191C14">
        <w:rPr>
          <w:rFonts w:ascii="Calibri" w:eastAsia="Calibri" w:hAnsi="Calibri" w:cs="Calibri"/>
          <w:color w:val="000000"/>
          <w:sz w:val="20"/>
          <w:szCs w:val="20"/>
        </w:rPr>
        <w:br/>
        <w:t>Replaced ad-hoc solutions for monitoring and reporting with centralized Kibana infrastructure and access to application logs for development teams.</w:t>
      </w:r>
    </w:p>
    <w:p w:rsidR="00B97704" w:rsidRPr="00191C14" w:rsidRDefault="00B97704" w:rsidP="00B97704">
      <w:pPr>
        <w:numPr>
          <w:ilvl w:val="0"/>
          <w:numId w:val="3"/>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Migrated monolithic services from multiple infrastructure platforms (primarily manually provisioned Docker containers and AWS Elastic Beanstalk) to a mix of Kubernetes-hosted and AWS managed services.</w:t>
      </w:r>
    </w:p>
    <w:p w:rsidR="00B97704" w:rsidRPr="00191C14" w:rsidRDefault="00B97704" w:rsidP="00B97704">
      <w:pPr>
        <w:numPr>
          <w:ilvl w:val="0"/>
          <w:numId w:val="3"/>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Managed multiple Cassandra clusters hosting large datasets (100TB+)</w:t>
      </w:r>
    </w:p>
    <w:p w:rsidR="00B97704" w:rsidRPr="00191C14" w:rsidRDefault="00B97704" w:rsidP="00B97704">
      <w:pPr>
        <w:numPr>
          <w:ilvl w:val="0"/>
          <w:numId w:val="3"/>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Implemented collection of key application metrics to InfluxDB. Realized savings of approximately $25,000/yr in migration from commercially-licensed InfluxDB to open-source while retaining high availability via implementing a system for distribution of collected data via RabbitMQ.</w:t>
      </w:r>
    </w:p>
    <w:p w:rsidR="00B97704" w:rsidRPr="00191C14" w:rsidRDefault="00B97704" w:rsidP="00B97704">
      <w:pPr>
        <w:numPr>
          <w:ilvl w:val="0"/>
          <w:numId w:val="3"/>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Implemented dynamic service level monitoring using Sensu, replacing statically-configured monitoring with a focus on individual hosts rather than services as part of a migration to a host-agnostic infrastructure model within Kubernetes.</w:t>
      </w:r>
    </w:p>
    <w:p w:rsidR="00B97704" w:rsidRPr="00191C14" w:rsidRDefault="00B97704" w:rsidP="00B97704">
      <w:pPr>
        <w:numPr>
          <w:ilvl w:val="0"/>
          <w:numId w:val="3"/>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Improved and expanded Continuous Integration development workflow</w:t>
      </w:r>
    </w:p>
    <w:p w:rsidR="00B97704" w:rsidRPr="00191C14" w:rsidRDefault="00B97704" w:rsidP="00B97704">
      <w:pPr>
        <w:numPr>
          <w:ilvl w:val="0"/>
          <w:numId w:val="3"/>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On-call rotation; direct fixes to incidents relating to infrastructure I was responsible for, and escalating to other team members for complex issues regarding systems not within my own direct responsibilities.</w:t>
      </w:r>
    </w:p>
    <w:p w:rsidR="00B97704" w:rsidRPr="00191C14" w:rsidRDefault="00B97704" w:rsidP="00B97704">
      <w:pPr>
        <w:spacing w:line="216" w:lineRule="auto"/>
        <w:rPr>
          <w:rFonts w:ascii="Calibri" w:hAnsi="Calibri" w:cs="Calibri"/>
        </w:rPr>
      </w:pPr>
      <w:r w:rsidRPr="00191C14">
        <w:rPr>
          <w:rFonts w:ascii="Calibri" w:eastAsia="Calibri" w:hAnsi="Calibri" w:cs="Calibri"/>
          <w:b/>
          <w:bCs/>
          <w:color w:val="000000"/>
          <w:sz w:val="20"/>
          <w:szCs w:val="20"/>
          <w:u w:val="single"/>
        </w:rPr>
        <w:br/>
      </w:r>
      <w:r w:rsidRPr="00191C14">
        <w:rPr>
          <w:rFonts w:ascii="Calibri" w:eastAsia="Calibri" w:hAnsi="Calibri" w:cs="Calibri"/>
          <w:color w:val="000000"/>
          <w:sz w:val="20"/>
          <w:szCs w:val="20"/>
        </w:rPr>
        <w:t>October 2013 -  September 2015</w:t>
      </w:r>
      <w:r w:rsidRPr="00191C14">
        <w:rPr>
          <w:rFonts w:ascii="Calibri" w:eastAsia="Calibri" w:hAnsi="Calibri" w:cs="Calibri"/>
          <w:color w:val="000000"/>
          <w:sz w:val="20"/>
          <w:szCs w:val="20"/>
        </w:rPr>
        <w:tab/>
      </w:r>
      <w:r w:rsidR="001E5C3C">
        <w:rPr>
          <w:rFonts w:ascii="Calibri" w:eastAsia="Calibri" w:hAnsi="Calibri" w:cs="Calibri"/>
          <w:b/>
          <w:bCs/>
          <w:color w:val="000000"/>
          <w:sz w:val="20"/>
          <w:szCs w:val="20"/>
        </w:rPr>
        <w:t>[REDACTED]</w:t>
      </w:r>
      <w:r w:rsidRPr="00191C14">
        <w:rPr>
          <w:rFonts w:ascii="Calibri" w:eastAsia="Calibri" w:hAnsi="Calibri" w:cs="Calibri"/>
          <w:b/>
          <w:bCs/>
          <w:color w:val="000000"/>
          <w:sz w:val="20"/>
          <w:szCs w:val="20"/>
        </w:rPr>
        <w:tab/>
      </w:r>
      <w:r w:rsidR="001E5C3C">
        <w:rPr>
          <w:rFonts w:ascii="Calibri" w:eastAsia="Calibri" w:hAnsi="Calibri" w:cs="Calibri"/>
          <w:b/>
          <w:bCs/>
          <w:color w:val="000000"/>
          <w:sz w:val="20"/>
          <w:szCs w:val="20"/>
        </w:rPr>
        <w:tab/>
      </w:r>
      <w:r w:rsidRPr="00191C14">
        <w:rPr>
          <w:rFonts w:ascii="Calibri" w:eastAsia="Calibri" w:hAnsi="Calibri" w:cs="Calibri"/>
          <w:color w:val="000000"/>
          <w:sz w:val="20"/>
          <w:szCs w:val="20"/>
        </w:rPr>
        <w:t>Senior Systems Administrator</w:t>
      </w:r>
    </w:p>
    <w:p w:rsidR="00B97704" w:rsidRPr="00191C14" w:rsidRDefault="00B97704" w:rsidP="00B97704">
      <w:pPr>
        <w:numPr>
          <w:ilvl w:val="0"/>
          <w:numId w:val="2"/>
        </w:numPr>
        <w:spacing w:line="216" w:lineRule="auto"/>
        <w:rPr>
          <w:rFonts w:ascii="Calibri" w:hAnsi="Calibri" w:cs="Calibri"/>
        </w:rPr>
      </w:pPr>
      <w:r w:rsidRPr="00191C14">
        <w:rPr>
          <w:rFonts w:ascii="Calibri" w:eastAsia="Calibri" w:hAnsi="Calibri" w:cs="Calibri"/>
          <w:color w:val="000000"/>
          <w:sz w:val="20"/>
          <w:szCs w:val="20"/>
        </w:rPr>
        <w:t xml:space="preserve">Lead systems and network administrator for a high availability application cluster supporting more than 1000 UK schools. </w:t>
      </w:r>
      <w:r w:rsidRPr="00191C14">
        <w:rPr>
          <w:rFonts w:ascii="Calibri" w:eastAsia="Calibri" w:hAnsi="Calibri" w:cs="Calibri"/>
          <w:color w:val="000000"/>
          <w:sz w:val="20"/>
          <w:szCs w:val="20"/>
          <w:lang w:val="en-US"/>
        </w:rPr>
        <w:t>Virtualized</w:t>
      </w:r>
      <w:r w:rsidRPr="00191C14">
        <w:rPr>
          <w:rFonts w:ascii="Calibri" w:eastAsia="Calibri" w:hAnsi="Calibri" w:cs="Calibri"/>
          <w:color w:val="000000"/>
          <w:sz w:val="20"/>
          <w:szCs w:val="20"/>
        </w:rPr>
        <w:t xml:space="preserve"> infrastructure on colocated hardware with internal and external BGP and Ceph, MySQL and PostgreSQL services.</w:t>
      </w:r>
    </w:p>
    <w:p w:rsidR="00B97704" w:rsidRPr="00191C14" w:rsidRDefault="00B97704" w:rsidP="00B97704">
      <w:pPr>
        <w:numPr>
          <w:ilvl w:val="0"/>
          <w:numId w:val="2"/>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Responsible for the planning of future infrastructure expansion, its installation and maintenance, configuration using configuration management systems, and monitoring.</w:t>
      </w:r>
    </w:p>
    <w:p w:rsidR="00B97704" w:rsidRPr="00191C14" w:rsidRDefault="00B97704" w:rsidP="00B97704">
      <w:pPr>
        <w:numPr>
          <w:ilvl w:val="0"/>
          <w:numId w:val="2"/>
        </w:numPr>
        <w:spacing w:line="216" w:lineRule="auto"/>
        <w:rPr>
          <w:rFonts w:ascii="Calibri" w:hAnsi="Calibri" w:cs="Calibri"/>
        </w:rPr>
      </w:pPr>
      <w:r w:rsidRPr="00191C14">
        <w:rPr>
          <w:rFonts w:ascii="Calibri" w:eastAsia="Calibri" w:hAnsi="Calibri" w:cs="Calibri"/>
          <w:color w:val="000000"/>
          <w:sz w:val="20"/>
          <w:szCs w:val="20"/>
        </w:rPr>
        <w:t>Provided 3</w:t>
      </w:r>
      <w:r w:rsidRPr="00191C14">
        <w:rPr>
          <w:rFonts w:ascii="Calibri" w:eastAsia="Calibri" w:hAnsi="Calibri" w:cs="Calibri"/>
          <w:color w:val="000000"/>
          <w:sz w:val="20"/>
          <w:szCs w:val="20"/>
          <w:vertAlign w:val="superscript"/>
        </w:rPr>
        <w:t>rd</w:t>
      </w:r>
      <w:r w:rsidRPr="00191C14">
        <w:rPr>
          <w:rFonts w:ascii="Calibri" w:eastAsia="Calibri" w:hAnsi="Calibri" w:cs="Calibri"/>
          <w:color w:val="000000"/>
          <w:sz w:val="20"/>
          <w:szCs w:val="20"/>
        </w:rPr>
        <w:t xml:space="preserve"> level support as necessary with issues the support team required assistance on, and responded to issues as part of an on call rotation.</w:t>
      </w:r>
    </w:p>
    <w:p w:rsidR="00B97704" w:rsidRPr="00191C14" w:rsidRDefault="00B97704" w:rsidP="00B97704">
      <w:pPr>
        <w:numPr>
          <w:ilvl w:val="0"/>
          <w:numId w:val="2"/>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Responsible for improving monitoring and statistic gathering systems, ensuring the stability and performance of our BGP peering links, configuring new network expansion in the datacentre and office including a successful migration between service providers without downtime and upgrades of office network infrastructure.</w:t>
      </w:r>
    </w:p>
    <w:p w:rsidR="00B97704" w:rsidRPr="00191C14" w:rsidRDefault="00B97704" w:rsidP="00B97704">
      <w:pPr>
        <w:numPr>
          <w:ilvl w:val="0"/>
          <w:numId w:val="2"/>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Identified potential future areas for concern and ensured these were planned for, while responding to any operational requirements as they came up and identified areas capable of further automation of routine tasks.</w:t>
      </w:r>
    </w:p>
    <w:p w:rsidR="00B97704" w:rsidRPr="00191C14" w:rsidRDefault="00B97704" w:rsidP="00B97704">
      <w:pPr>
        <w:spacing w:line="216" w:lineRule="auto"/>
        <w:rPr>
          <w:rFonts w:ascii="Calibri" w:hAnsi="Calibri" w:cs="Calibri"/>
        </w:rPr>
      </w:pPr>
      <w:r w:rsidRPr="00191C14">
        <w:rPr>
          <w:rFonts w:ascii="Calibri" w:eastAsia="Calibri" w:hAnsi="Calibri" w:cs="Calibri"/>
          <w:color w:val="000000"/>
          <w:sz w:val="20"/>
          <w:szCs w:val="20"/>
        </w:rPr>
        <w:br/>
        <w:t>November 2012 – October 2013</w:t>
      </w:r>
      <w:r w:rsidRPr="00191C14">
        <w:rPr>
          <w:rFonts w:ascii="Calibri" w:eastAsia="Calibri" w:hAnsi="Calibri" w:cs="Calibri"/>
          <w:color w:val="000000"/>
          <w:sz w:val="20"/>
          <w:szCs w:val="20"/>
        </w:rPr>
        <w:tab/>
      </w:r>
      <w:r w:rsidR="001E5C3C">
        <w:rPr>
          <w:rFonts w:ascii="Calibri" w:eastAsia="Calibri" w:hAnsi="Calibri" w:cs="Calibri"/>
          <w:b/>
          <w:bCs/>
          <w:color w:val="000000"/>
          <w:sz w:val="20"/>
          <w:szCs w:val="20"/>
        </w:rPr>
        <w:t>[REDACTED]</w:t>
      </w:r>
      <w:r w:rsidRPr="00191C14">
        <w:rPr>
          <w:rFonts w:ascii="Calibri" w:eastAsia="Calibri" w:hAnsi="Calibri" w:cs="Calibri"/>
          <w:color w:val="000000"/>
          <w:sz w:val="20"/>
          <w:szCs w:val="20"/>
        </w:rPr>
        <w:tab/>
      </w:r>
      <w:r w:rsidRPr="00191C14">
        <w:rPr>
          <w:rFonts w:ascii="Calibri" w:eastAsia="Calibri" w:hAnsi="Calibri" w:cs="Calibri"/>
          <w:color w:val="000000"/>
          <w:sz w:val="20"/>
          <w:szCs w:val="20"/>
        </w:rPr>
        <w:tab/>
        <w:t>Linux Systems Administrator</w:t>
      </w:r>
    </w:p>
    <w:p w:rsidR="00B97704" w:rsidRPr="00191C14" w:rsidRDefault="00B97704" w:rsidP="00B97704">
      <w:pPr>
        <w:numPr>
          <w:ilvl w:val="0"/>
          <w:numId w:val="2"/>
        </w:numPr>
        <w:spacing w:line="216" w:lineRule="auto"/>
        <w:rPr>
          <w:rFonts w:ascii="Calibri" w:hAnsi="Calibri" w:cs="Calibri"/>
        </w:rPr>
      </w:pPr>
      <w:r w:rsidRPr="00191C14">
        <w:rPr>
          <w:rFonts w:ascii="Calibri" w:eastAsia="Calibri" w:hAnsi="Calibri" w:cs="Calibri"/>
          <w:color w:val="000000"/>
          <w:sz w:val="20"/>
          <w:szCs w:val="20"/>
        </w:rPr>
        <w:t>Part of a team responsible for network, database and application administration tasks including the administration of a network of production servers with very large email and DNS infrastructures and numerous independent instances of MySQL servers, in addition to development environments, the configuration and maintenance of infrastructure and services and internal systems support for the company by performing advanced routine and non-routine administrative and 3</w:t>
      </w:r>
      <w:r w:rsidRPr="00191C14">
        <w:rPr>
          <w:rFonts w:ascii="Calibri" w:eastAsia="Calibri" w:hAnsi="Calibri" w:cs="Calibri"/>
          <w:color w:val="000000"/>
          <w:sz w:val="20"/>
          <w:szCs w:val="20"/>
          <w:vertAlign w:val="superscript"/>
        </w:rPr>
        <w:t>rd</w:t>
      </w:r>
      <w:r w:rsidRPr="00191C14">
        <w:rPr>
          <w:rFonts w:ascii="Calibri" w:eastAsia="Calibri" w:hAnsi="Calibri" w:cs="Calibri"/>
          <w:color w:val="000000"/>
          <w:sz w:val="20"/>
          <w:szCs w:val="20"/>
        </w:rPr>
        <w:t xml:space="preserve"> level support tasks, troubleshooting application and system issues and creating reporting data.</w:t>
      </w:r>
    </w:p>
    <w:p w:rsidR="00B97704" w:rsidRPr="00191C14" w:rsidRDefault="00B97704" w:rsidP="00B97704">
      <w:pPr>
        <w:numPr>
          <w:ilvl w:val="0"/>
          <w:numId w:val="2"/>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Additionally responsible for implementing a monitoring system to notify of potential or current problems and collect statistical data for analysis of problems and potential limitations/areas for improvement, efforts towards the standardisation of the server estate, creation and maintenance of scripts for a production environment as well as utility scripts for administration, and proactive review of potential issues with corrective action or escalation to development teams as necessary. Handled support tickets on both an internal basis, and liaising with external customers through the customer service teams.</w:t>
      </w:r>
    </w:p>
    <w:p w:rsidR="00B97704" w:rsidRPr="00191C14" w:rsidRDefault="00B97704" w:rsidP="00B97704">
      <w:pPr>
        <w:spacing w:before="240" w:after="60" w:line="216" w:lineRule="auto"/>
        <w:rPr>
          <w:rFonts w:ascii="Calibri" w:hAnsi="Calibri" w:cs="Calibri"/>
        </w:rPr>
      </w:pPr>
      <w:r w:rsidRPr="00191C14">
        <w:rPr>
          <w:rFonts w:ascii="Calibri" w:eastAsia="Calibri" w:hAnsi="Calibri" w:cs="Calibri"/>
          <w:b/>
          <w:color w:val="000000"/>
          <w:sz w:val="20"/>
          <w:szCs w:val="20"/>
          <w:u w:val="single"/>
        </w:rPr>
        <w:t>Education</w:t>
      </w:r>
      <w:r w:rsidRPr="00191C14">
        <w:rPr>
          <w:rFonts w:ascii="Calibri" w:eastAsia="Calibri" w:hAnsi="Calibri" w:cs="Calibri"/>
          <w:b/>
          <w:color w:val="000000"/>
          <w:sz w:val="20"/>
          <w:szCs w:val="20"/>
          <w:u w:val="single"/>
        </w:rPr>
        <w:br/>
      </w:r>
      <w:r w:rsidRPr="00191C14">
        <w:rPr>
          <w:rFonts w:ascii="Calibri" w:eastAsia="Calibri" w:hAnsi="Calibri" w:cs="Calibri"/>
          <w:color w:val="000000"/>
          <w:sz w:val="20"/>
          <w:szCs w:val="20"/>
        </w:rPr>
        <w:t>2008 – 2011</w:t>
      </w:r>
      <w:r w:rsidRPr="00191C14">
        <w:rPr>
          <w:rFonts w:ascii="Calibri" w:eastAsia="Calibri" w:hAnsi="Calibri" w:cs="Calibri"/>
          <w:color w:val="000000"/>
          <w:sz w:val="20"/>
          <w:szCs w:val="20"/>
        </w:rPr>
        <w:tab/>
        <w:t xml:space="preserve">BSc (Hons) Computer Science; </w:t>
      </w:r>
      <w:r w:rsidR="001E5C3C">
        <w:rPr>
          <w:rFonts w:ascii="Calibri" w:eastAsia="Calibri" w:hAnsi="Calibri" w:cs="Calibri"/>
          <w:b/>
          <w:bCs/>
          <w:color w:val="000000"/>
          <w:sz w:val="20"/>
          <w:szCs w:val="20"/>
        </w:rPr>
        <w:t>[REDACTED]</w:t>
      </w:r>
      <w:r w:rsidRPr="00191C14">
        <w:rPr>
          <w:rFonts w:ascii="Calibri" w:eastAsia="Calibri" w:hAnsi="Calibri" w:cs="Calibri"/>
          <w:color w:val="000000"/>
          <w:sz w:val="20"/>
          <w:szCs w:val="20"/>
        </w:rPr>
        <w:t>, UK.</w:t>
      </w:r>
      <w:r w:rsidRPr="00191C14">
        <w:rPr>
          <w:rFonts w:ascii="Calibri" w:eastAsia="Calibri" w:hAnsi="Calibri" w:cs="Calibri"/>
          <w:color w:val="000000"/>
          <w:sz w:val="20"/>
          <w:szCs w:val="20"/>
        </w:rPr>
        <w:br/>
      </w:r>
      <w:r w:rsidRPr="00191C14">
        <w:rPr>
          <w:rFonts w:ascii="Calibri" w:eastAsia="Calibri" w:hAnsi="Calibri" w:cs="Calibri"/>
          <w:color w:val="000000"/>
          <w:sz w:val="20"/>
          <w:szCs w:val="20"/>
        </w:rPr>
        <w:br/>
      </w:r>
      <w:r w:rsidRPr="00191C14">
        <w:rPr>
          <w:rFonts w:ascii="Calibri" w:eastAsia="Calibri" w:hAnsi="Calibri" w:cs="Calibri"/>
          <w:b/>
          <w:color w:val="000000"/>
          <w:sz w:val="20"/>
          <w:szCs w:val="20"/>
          <w:u w:val="single"/>
        </w:rPr>
        <w:t>Experience/Skills</w:t>
      </w:r>
      <w:r w:rsidRPr="00191C14">
        <w:rPr>
          <w:rFonts w:ascii="Calibri" w:eastAsia="Calibri" w:hAnsi="Calibri" w:cs="Calibri"/>
          <w:b/>
          <w:color w:val="000000"/>
          <w:sz w:val="20"/>
          <w:szCs w:val="20"/>
          <w:u w:val="single"/>
        </w:rPr>
        <w:br/>
      </w:r>
      <w:r w:rsidRPr="00191C14">
        <w:rPr>
          <w:rFonts w:ascii="Calibri" w:eastAsia="Calibri" w:hAnsi="Calibri" w:cs="Calibri"/>
          <w:b/>
          <w:bCs/>
          <w:color w:val="000000"/>
          <w:sz w:val="20"/>
          <w:szCs w:val="20"/>
        </w:rPr>
        <w:t>Software</w:t>
      </w:r>
    </w:p>
    <w:p w:rsidR="00B97704" w:rsidRDefault="00B97704" w:rsidP="00B97704">
      <w:pPr>
        <w:numPr>
          <w:ilvl w:val="0"/>
          <w:numId w:val="1"/>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Kubernetes (bare metal, EKS, and GKE)</w:t>
      </w:r>
    </w:p>
    <w:p w:rsidR="00AD7429" w:rsidRDefault="00AD7429" w:rsidP="00B97704">
      <w:pPr>
        <w:numPr>
          <w:ilvl w:val="0"/>
          <w:numId w:val="1"/>
        </w:numPr>
        <w:spacing w:line="216" w:lineRule="auto"/>
        <w:rPr>
          <w:rFonts w:ascii="Calibri" w:eastAsia="Calibri" w:hAnsi="Calibri" w:cs="Calibri"/>
          <w:color w:val="000000"/>
          <w:sz w:val="20"/>
          <w:szCs w:val="20"/>
        </w:rPr>
      </w:pPr>
      <w:r>
        <w:rPr>
          <w:rFonts w:ascii="Calibri" w:eastAsia="Calibri" w:hAnsi="Calibri" w:cs="Calibri"/>
          <w:color w:val="000000"/>
          <w:sz w:val="20"/>
          <w:szCs w:val="20"/>
        </w:rPr>
        <w:t>Docker</w:t>
      </w:r>
    </w:p>
    <w:p w:rsidR="00B97704" w:rsidRPr="00735C14" w:rsidRDefault="00E842B5" w:rsidP="00735C14">
      <w:pPr>
        <w:numPr>
          <w:ilvl w:val="0"/>
          <w:numId w:val="1"/>
        </w:numPr>
        <w:spacing w:line="216" w:lineRule="auto"/>
        <w:rPr>
          <w:rFonts w:ascii="Calibri" w:eastAsia="Calibri" w:hAnsi="Calibri" w:cs="Calibri"/>
          <w:color w:val="000000"/>
          <w:sz w:val="20"/>
          <w:szCs w:val="20"/>
        </w:rPr>
      </w:pPr>
      <w:r>
        <w:rPr>
          <w:rFonts w:ascii="Calibri" w:eastAsia="Calibri" w:hAnsi="Calibri" w:cs="Calibri"/>
          <w:color w:val="000000"/>
          <w:sz w:val="20"/>
          <w:szCs w:val="20"/>
        </w:rPr>
        <w:t>Terraform</w:t>
      </w:r>
    </w:p>
    <w:p w:rsidR="00B97704" w:rsidRPr="00191C14" w:rsidRDefault="00B97704" w:rsidP="00B97704">
      <w:pPr>
        <w:numPr>
          <w:ilvl w:val="0"/>
          <w:numId w:val="1"/>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Cassandra, DynamoDB, PostgreSQL, MySQL, Aurora, Google Cloud SQL</w:t>
      </w:r>
    </w:p>
    <w:p w:rsidR="00B97704" w:rsidRPr="00191C14" w:rsidRDefault="00B97704" w:rsidP="00B97704">
      <w:pPr>
        <w:numPr>
          <w:ilvl w:val="0"/>
          <w:numId w:val="1"/>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CI/CD: Atlassian, GitLab, GitHub, Jenkins, ArgoCD</w:t>
      </w:r>
    </w:p>
    <w:p w:rsidR="00B97704" w:rsidRPr="00191C14" w:rsidRDefault="00B97704" w:rsidP="00B97704">
      <w:pPr>
        <w:numPr>
          <w:ilvl w:val="0"/>
          <w:numId w:val="1"/>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Configuration management: Puppet, Salt, Chef</w:t>
      </w:r>
    </w:p>
    <w:p w:rsidR="00B97704" w:rsidRDefault="00B97704" w:rsidP="00B97704">
      <w:pPr>
        <w:numPr>
          <w:ilvl w:val="0"/>
          <w:numId w:val="1"/>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lastRenderedPageBreak/>
        <w:t>Message queue systems: RabbitMQ, ActiveMQ</w:t>
      </w:r>
    </w:p>
    <w:p w:rsidR="00B97704" w:rsidRPr="006D4EB9" w:rsidRDefault="00B97704" w:rsidP="00B97704">
      <w:pPr>
        <w:numPr>
          <w:ilvl w:val="0"/>
          <w:numId w:val="1"/>
        </w:numPr>
        <w:spacing w:line="216" w:lineRule="auto"/>
        <w:rPr>
          <w:rFonts w:ascii="Calibri" w:eastAsia="Calibri" w:hAnsi="Calibri" w:cs="Calibri"/>
          <w:color w:val="000000"/>
          <w:sz w:val="20"/>
          <w:szCs w:val="20"/>
        </w:rPr>
      </w:pPr>
      <w:r>
        <w:rPr>
          <w:rFonts w:ascii="Calibri" w:eastAsia="Calibri" w:hAnsi="Calibri" w:cs="Calibri"/>
          <w:color w:val="000000"/>
          <w:sz w:val="20"/>
          <w:szCs w:val="20"/>
        </w:rPr>
        <w:t>Monitoring and observability: Datadog, Grafana, Prometheus</w:t>
      </w:r>
      <w:r w:rsidR="00C7572C">
        <w:rPr>
          <w:rFonts w:ascii="Calibri" w:eastAsia="Calibri" w:hAnsi="Calibri" w:cs="Calibri"/>
          <w:color w:val="000000"/>
          <w:sz w:val="20"/>
          <w:szCs w:val="20"/>
        </w:rPr>
        <w:t>, InfluxDB, ElasticSearch, OpenSearch, Datadog</w:t>
      </w:r>
    </w:p>
    <w:p w:rsidR="00B97704" w:rsidRPr="006D4EB9" w:rsidRDefault="00B97704" w:rsidP="00B97704">
      <w:pPr>
        <w:numPr>
          <w:ilvl w:val="0"/>
          <w:numId w:val="1"/>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Debian, Ubuntu, CentOS, RHEL,</w:t>
      </w:r>
      <w:r w:rsidR="00AD7429">
        <w:rPr>
          <w:rFonts w:ascii="Calibri" w:eastAsia="Calibri" w:hAnsi="Calibri" w:cs="Calibri"/>
          <w:color w:val="000000"/>
          <w:sz w:val="20"/>
          <w:szCs w:val="20"/>
        </w:rPr>
        <w:t xml:space="preserve"> Alpine</w:t>
      </w:r>
      <w:r w:rsidRPr="00191C14">
        <w:rPr>
          <w:rFonts w:ascii="Calibri" w:eastAsia="Calibri" w:hAnsi="Calibri" w:cs="Calibri"/>
          <w:color w:val="000000"/>
          <w:sz w:val="20"/>
          <w:szCs w:val="20"/>
        </w:rPr>
        <w:t xml:space="preserve"> general Linux performance tuning/automation</w:t>
      </w:r>
    </w:p>
    <w:p w:rsidR="00B97704" w:rsidRPr="00191C14" w:rsidRDefault="00B97704" w:rsidP="00B97704">
      <w:pPr>
        <w:spacing w:line="216" w:lineRule="auto"/>
        <w:rPr>
          <w:rFonts w:ascii="Calibri" w:eastAsia="Calibri" w:hAnsi="Calibri" w:cs="Calibri"/>
          <w:b/>
          <w:bCs/>
          <w:color w:val="000000"/>
          <w:sz w:val="20"/>
          <w:szCs w:val="20"/>
        </w:rPr>
      </w:pPr>
      <w:r w:rsidRPr="00191C14">
        <w:rPr>
          <w:rFonts w:ascii="Calibri" w:eastAsia="Calibri" w:hAnsi="Calibri" w:cs="Calibri"/>
          <w:b/>
          <w:bCs/>
          <w:color w:val="000000"/>
          <w:sz w:val="20"/>
          <w:szCs w:val="20"/>
        </w:rPr>
        <w:t>Cloud</w:t>
      </w:r>
    </w:p>
    <w:p w:rsidR="00B97704" w:rsidRPr="00191C14" w:rsidRDefault="00B97704" w:rsidP="00B97704">
      <w:pPr>
        <w:numPr>
          <w:ilvl w:val="0"/>
          <w:numId w:val="4"/>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AWS: EC2, VPC, RDS (PostgreSQL, Aurora), IAM, Cognito, Lambda, S3, Route 53, ElastiCache, CloudWatch, OpenSearch, EKS, ECR, IAM</w:t>
      </w:r>
    </w:p>
    <w:p w:rsidR="00B97704" w:rsidRDefault="00B97704" w:rsidP="00B97704">
      <w:pPr>
        <w:numPr>
          <w:ilvl w:val="0"/>
          <w:numId w:val="4"/>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GCP: GKE, GCS, load balancing, IAM, Private Service Connect, Cloud SQL</w:t>
      </w:r>
    </w:p>
    <w:p w:rsidR="00B97704" w:rsidRPr="00191C14" w:rsidRDefault="00B97704" w:rsidP="00B97704">
      <w:pPr>
        <w:spacing w:line="216" w:lineRule="auto"/>
        <w:rPr>
          <w:rFonts w:ascii="Calibri" w:eastAsia="Calibri" w:hAnsi="Calibri" w:cs="Calibri"/>
          <w:b/>
          <w:bCs/>
          <w:color w:val="000000"/>
          <w:sz w:val="20"/>
          <w:szCs w:val="20"/>
        </w:rPr>
      </w:pPr>
      <w:r w:rsidRPr="00191C14">
        <w:rPr>
          <w:rFonts w:ascii="Calibri" w:eastAsia="Calibri" w:hAnsi="Calibri" w:cs="Calibri"/>
          <w:b/>
          <w:bCs/>
          <w:color w:val="000000"/>
          <w:sz w:val="20"/>
          <w:szCs w:val="20"/>
        </w:rPr>
        <w:t>Email</w:t>
      </w:r>
    </w:p>
    <w:p w:rsidR="00B97704" w:rsidRPr="00191C14" w:rsidRDefault="00B97704" w:rsidP="00B97704">
      <w:pPr>
        <w:numPr>
          <w:ilvl w:val="0"/>
          <w:numId w:val="1"/>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Postfix, Exim, PowerMTA, email deliverability and authentication mechanisms (DKIM/SPF/DMARC)</w:t>
      </w:r>
      <w:r w:rsidR="008731EA">
        <w:rPr>
          <w:rFonts w:ascii="Calibri" w:eastAsia="Calibri" w:hAnsi="Calibri" w:cs="Calibri"/>
          <w:color w:val="000000"/>
          <w:sz w:val="20"/>
          <w:szCs w:val="20"/>
        </w:rPr>
        <w:t>, anti-spam, overall excellent understanding of email deliverability and security principles</w:t>
      </w:r>
    </w:p>
    <w:p w:rsidR="00B97704" w:rsidRPr="00191C14" w:rsidRDefault="00B97704" w:rsidP="00B97704">
      <w:pPr>
        <w:spacing w:line="216" w:lineRule="auto"/>
        <w:rPr>
          <w:rFonts w:ascii="Calibri" w:eastAsia="Calibri" w:hAnsi="Calibri" w:cs="Calibri"/>
          <w:b/>
          <w:bCs/>
          <w:color w:val="000000"/>
          <w:sz w:val="20"/>
          <w:szCs w:val="20"/>
        </w:rPr>
      </w:pPr>
      <w:r w:rsidRPr="00191C14">
        <w:rPr>
          <w:rFonts w:ascii="Calibri" w:eastAsia="Calibri" w:hAnsi="Calibri" w:cs="Calibri"/>
          <w:b/>
          <w:bCs/>
          <w:color w:val="000000"/>
          <w:sz w:val="20"/>
          <w:szCs w:val="20"/>
        </w:rPr>
        <w:t>Development</w:t>
      </w:r>
    </w:p>
    <w:p w:rsidR="00B97704" w:rsidRPr="00191C14" w:rsidRDefault="00B97704" w:rsidP="00B97704">
      <w:pPr>
        <w:numPr>
          <w:ilvl w:val="0"/>
          <w:numId w:val="1"/>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Extensive skill in shell scripting and Linux automation. Capable of working in Python, C, and Golang, some knowledge of Ruby</w:t>
      </w:r>
    </w:p>
    <w:p w:rsidR="00B97704" w:rsidRPr="00191C14" w:rsidRDefault="00B97704" w:rsidP="00B97704">
      <w:pPr>
        <w:spacing w:line="216" w:lineRule="auto"/>
        <w:rPr>
          <w:rFonts w:ascii="Calibri" w:eastAsia="Calibri" w:hAnsi="Calibri" w:cs="Calibri"/>
          <w:b/>
          <w:bCs/>
          <w:color w:val="000000"/>
          <w:sz w:val="20"/>
          <w:szCs w:val="20"/>
        </w:rPr>
      </w:pPr>
      <w:r w:rsidRPr="00191C14">
        <w:rPr>
          <w:rFonts w:ascii="Calibri" w:eastAsia="Calibri" w:hAnsi="Calibri" w:cs="Calibri"/>
          <w:b/>
          <w:bCs/>
          <w:color w:val="000000"/>
          <w:sz w:val="20"/>
          <w:szCs w:val="20"/>
        </w:rPr>
        <w:t>Network</w:t>
      </w:r>
    </w:p>
    <w:p w:rsidR="00B97704" w:rsidRPr="00191C14" w:rsidRDefault="00B97704" w:rsidP="00B97704">
      <w:pPr>
        <w:numPr>
          <w:ilvl w:val="0"/>
          <w:numId w:val="1"/>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Network design and management at the logical and physical levels</w:t>
      </w:r>
      <w:r w:rsidR="00E41A75">
        <w:rPr>
          <w:rFonts w:ascii="Calibri" w:eastAsia="Calibri" w:hAnsi="Calibri" w:cs="Calibri"/>
          <w:color w:val="000000"/>
          <w:sz w:val="20"/>
          <w:szCs w:val="20"/>
        </w:rPr>
        <w:t xml:space="preserve"> for both cloud and on-site infrastructure</w:t>
      </w:r>
      <w:r w:rsidRPr="00191C14">
        <w:rPr>
          <w:rFonts w:ascii="Calibri" w:eastAsia="Calibri" w:hAnsi="Calibri" w:cs="Calibri"/>
          <w:color w:val="000000"/>
          <w:sz w:val="20"/>
          <w:szCs w:val="20"/>
        </w:rPr>
        <w:t>. Use of BGP in a small AS environment.</w:t>
      </w:r>
    </w:p>
    <w:p w:rsidR="00B97704" w:rsidRPr="00191C14" w:rsidRDefault="00B97704" w:rsidP="00B97704">
      <w:pPr>
        <w:spacing w:line="216" w:lineRule="auto"/>
        <w:rPr>
          <w:rFonts w:ascii="Calibri" w:eastAsia="Calibri" w:hAnsi="Calibri" w:cs="Calibri"/>
          <w:b/>
          <w:bCs/>
          <w:color w:val="000000"/>
          <w:sz w:val="20"/>
          <w:szCs w:val="20"/>
        </w:rPr>
      </w:pPr>
      <w:r w:rsidRPr="00191C14">
        <w:rPr>
          <w:rFonts w:ascii="Calibri" w:eastAsia="Calibri" w:hAnsi="Calibri" w:cs="Calibri"/>
          <w:b/>
          <w:bCs/>
          <w:color w:val="000000"/>
          <w:sz w:val="20"/>
          <w:szCs w:val="20"/>
        </w:rPr>
        <w:t>Hardware</w:t>
      </w:r>
    </w:p>
    <w:p w:rsidR="00B97704" w:rsidRDefault="00B97704" w:rsidP="00B97704">
      <w:pPr>
        <w:numPr>
          <w:ilvl w:val="0"/>
          <w:numId w:val="1"/>
        </w:numPr>
        <w:spacing w:line="216" w:lineRule="auto"/>
        <w:rPr>
          <w:rFonts w:ascii="Calibri" w:eastAsia="Calibri" w:hAnsi="Calibri" w:cs="Calibri"/>
          <w:color w:val="000000"/>
          <w:sz w:val="20"/>
          <w:szCs w:val="20"/>
        </w:rPr>
      </w:pPr>
      <w:r w:rsidRPr="00191C14">
        <w:rPr>
          <w:rFonts w:ascii="Calibri" w:eastAsia="Calibri" w:hAnsi="Calibri" w:cs="Calibri"/>
          <w:color w:val="000000"/>
          <w:sz w:val="20"/>
          <w:szCs w:val="20"/>
        </w:rPr>
        <w:t>Physical network infrastructure and datacenter environments</w:t>
      </w:r>
    </w:p>
    <w:p w:rsidR="00F675A0" w:rsidRDefault="00F675A0" w:rsidP="00F675A0">
      <w:pPr>
        <w:spacing w:line="216" w:lineRule="auto"/>
        <w:rPr>
          <w:rFonts w:ascii="Calibri" w:eastAsia="Calibri" w:hAnsi="Calibri" w:cs="Calibri"/>
          <w:b/>
          <w:bCs/>
          <w:color w:val="000000"/>
          <w:sz w:val="20"/>
          <w:szCs w:val="20"/>
        </w:rPr>
      </w:pPr>
      <w:r>
        <w:rPr>
          <w:rFonts w:ascii="Calibri" w:eastAsia="Calibri" w:hAnsi="Calibri" w:cs="Calibri"/>
          <w:b/>
          <w:bCs/>
          <w:color w:val="000000"/>
          <w:sz w:val="20"/>
          <w:szCs w:val="20"/>
        </w:rPr>
        <w:t>Security</w:t>
      </w:r>
    </w:p>
    <w:p w:rsidR="00F675A0" w:rsidRPr="00F675A0" w:rsidRDefault="00F675A0" w:rsidP="00F675A0">
      <w:pPr>
        <w:pStyle w:val="ListParagraph"/>
        <w:numPr>
          <w:ilvl w:val="0"/>
          <w:numId w:val="1"/>
        </w:numPr>
        <w:spacing w:line="216" w:lineRule="auto"/>
        <w:rPr>
          <w:rFonts w:ascii="Calibri" w:eastAsia="Calibri" w:hAnsi="Calibri" w:cs="Calibri"/>
          <w:color w:val="000000"/>
          <w:sz w:val="20"/>
          <w:szCs w:val="20"/>
        </w:rPr>
      </w:pPr>
      <w:r w:rsidRPr="00F675A0">
        <w:rPr>
          <w:rFonts w:ascii="Calibri" w:eastAsia="Calibri" w:hAnsi="Calibri" w:cs="Calibri"/>
          <w:color w:val="000000"/>
          <w:sz w:val="20"/>
          <w:szCs w:val="20"/>
        </w:rPr>
        <w:t>Configuration best practices, monitoring</w:t>
      </w:r>
      <w:r>
        <w:rPr>
          <w:rFonts w:ascii="Calibri" w:eastAsia="Calibri" w:hAnsi="Calibri" w:cs="Calibri"/>
          <w:color w:val="000000"/>
          <w:sz w:val="20"/>
          <w:szCs w:val="20"/>
        </w:rPr>
        <w:t>, EDR</w:t>
      </w:r>
      <w:r w:rsidR="00735C14">
        <w:rPr>
          <w:rFonts w:ascii="Calibri" w:eastAsia="Calibri" w:hAnsi="Calibri" w:cs="Calibri"/>
          <w:color w:val="000000"/>
          <w:sz w:val="20"/>
          <w:szCs w:val="20"/>
        </w:rPr>
        <w:t xml:space="preserve"> (CrowdStrike)</w:t>
      </w:r>
      <w:r>
        <w:rPr>
          <w:rFonts w:ascii="Calibri" w:eastAsia="Calibri" w:hAnsi="Calibri" w:cs="Calibri"/>
          <w:color w:val="000000"/>
          <w:sz w:val="20"/>
          <w:szCs w:val="20"/>
        </w:rPr>
        <w:t>, incident response, redteam</w:t>
      </w:r>
    </w:p>
    <w:p w:rsidR="00B97704" w:rsidRPr="00191C14" w:rsidRDefault="00B97704" w:rsidP="00B97704">
      <w:pPr>
        <w:spacing w:before="240" w:after="60" w:line="240" w:lineRule="atLeast"/>
        <w:rPr>
          <w:rFonts w:ascii="Calibri" w:eastAsia="Calibri" w:hAnsi="Calibri" w:cs="Calibri"/>
          <w:b/>
          <w:color w:val="000000"/>
          <w:sz w:val="20"/>
          <w:szCs w:val="20"/>
          <w:u w:val="single"/>
        </w:rPr>
      </w:pPr>
      <w:r w:rsidRPr="00191C14">
        <w:rPr>
          <w:rFonts w:ascii="Calibri" w:eastAsia="Calibri" w:hAnsi="Calibri" w:cs="Calibri"/>
          <w:b/>
          <w:color w:val="000000"/>
          <w:sz w:val="20"/>
          <w:szCs w:val="20"/>
          <w:u w:val="single"/>
        </w:rPr>
        <w:t>Other Skills, Interests, and Activities</w:t>
      </w:r>
    </w:p>
    <w:p w:rsidR="00B97704" w:rsidRPr="00191C14" w:rsidRDefault="00B97704" w:rsidP="00B97704">
      <w:pPr>
        <w:numPr>
          <w:ilvl w:val="0"/>
          <w:numId w:val="1"/>
        </w:numPr>
        <w:spacing w:line="240" w:lineRule="atLeast"/>
        <w:rPr>
          <w:rFonts w:ascii="Calibri" w:eastAsia="Calibri" w:hAnsi="Calibri" w:cs="Calibri"/>
          <w:color w:val="000000"/>
          <w:sz w:val="20"/>
          <w:szCs w:val="20"/>
        </w:rPr>
      </w:pPr>
      <w:bookmarkStart w:id="0" w:name="_Hlk172124527"/>
      <w:r w:rsidRPr="00191C14">
        <w:rPr>
          <w:rFonts w:ascii="Calibri" w:eastAsia="Calibri" w:hAnsi="Calibri" w:cs="Calibri"/>
          <w:color w:val="000000"/>
          <w:sz w:val="20"/>
          <w:szCs w:val="20"/>
        </w:rPr>
        <w:t>Contributor to open source firmware and hardware projects (estimated to be included in ~50 currently commercially available products</w:t>
      </w:r>
      <w:r>
        <w:rPr>
          <w:rFonts w:ascii="Calibri" w:eastAsia="Calibri" w:hAnsi="Calibri" w:cs="Calibri"/>
          <w:color w:val="000000"/>
          <w:sz w:val="20"/>
          <w:szCs w:val="20"/>
        </w:rPr>
        <w:t xml:space="preserve"> from 6+ companies, including providing implementation support for commercial users</w:t>
      </w:r>
      <w:r w:rsidR="006F3F61">
        <w:rPr>
          <w:rFonts w:ascii="Calibri" w:eastAsia="Calibri" w:hAnsi="Calibri" w:cs="Calibri"/>
          <w:color w:val="000000"/>
          <w:sz w:val="20"/>
          <w:szCs w:val="20"/>
        </w:rPr>
        <w:t xml:space="preserve"> as a project maintainer</w:t>
      </w:r>
      <w:r w:rsidRPr="00191C14">
        <w:rPr>
          <w:rFonts w:ascii="Calibri" w:eastAsia="Calibri" w:hAnsi="Calibri" w:cs="Calibri"/>
          <w:color w:val="000000"/>
          <w:sz w:val="20"/>
          <w:szCs w:val="20"/>
        </w:rPr>
        <w:t>)</w:t>
      </w:r>
    </w:p>
    <w:bookmarkEnd w:id="0"/>
    <w:p w:rsidR="00B97704" w:rsidRDefault="00B97704" w:rsidP="00B97704">
      <w:pPr>
        <w:numPr>
          <w:ilvl w:val="0"/>
          <w:numId w:val="1"/>
        </w:numPr>
        <w:spacing w:line="240" w:lineRule="atLeast"/>
        <w:rPr>
          <w:rFonts w:ascii="Calibri" w:eastAsia="Calibri" w:hAnsi="Calibri" w:cs="Calibri"/>
          <w:color w:val="000000"/>
          <w:sz w:val="20"/>
          <w:szCs w:val="20"/>
        </w:rPr>
      </w:pPr>
      <w:r w:rsidRPr="00191C14">
        <w:rPr>
          <w:rFonts w:ascii="Calibri" w:eastAsia="Calibri" w:hAnsi="Calibri" w:cs="Calibri"/>
          <w:color w:val="000000"/>
          <w:sz w:val="20"/>
          <w:szCs w:val="20"/>
        </w:rPr>
        <w:t>Activism advocating for vulnerable LG</w:t>
      </w:r>
      <w:r>
        <w:rPr>
          <w:rFonts w:ascii="Calibri" w:eastAsia="Calibri" w:hAnsi="Calibri" w:cs="Calibri"/>
          <w:color w:val="000000"/>
          <w:sz w:val="20"/>
          <w:szCs w:val="20"/>
        </w:rPr>
        <w:t>B</w:t>
      </w:r>
      <w:r w:rsidRPr="00191C14">
        <w:rPr>
          <w:rFonts w:ascii="Calibri" w:eastAsia="Calibri" w:hAnsi="Calibri" w:cs="Calibri"/>
          <w:color w:val="000000"/>
          <w:sz w:val="20"/>
          <w:szCs w:val="20"/>
        </w:rPr>
        <w:t>TQ+ people who are facing abuse and mistreatment from healthcare providers</w:t>
      </w:r>
      <w:r w:rsidRPr="002A2F52">
        <w:rPr>
          <w:rFonts w:ascii="Calibri" w:eastAsia="Calibri" w:hAnsi="Calibri" w:cs="Calibri"/>
          <w:color w:val="000000"/>
          <w:sz w:val="20"/>
          <w:szCs w:val="20"/>
        </w:rPr>
        <w:t xml:space="preserve"> </w:t>
      </w:r>
      <w:r>
        <w:rPr>
          <w:rFonts w:ascii="Calibri" w:eastAsia="Calibri" w:hAnsi="Calibri" w:cs="Calibri"/>
          <w:color w:val="000000"/>
          <w:sz w:val="20"/>
          <w:szCs w:val="20"/>
        </w:rPr>
        <w:t>while non-consensually detained under mental health provisions</w:t>
      </w:r>
    </w:p>
    <w:p w:rsidR="00E41A75" w:rsidRPr="002A2F52" w:rsidRDefault="00E41A75" w:rsidP="00B97704">
      <w:pPr>
        <w:numPr>
          <w:ilvl w:val="0"/>
          <w:numId w:val="1"/>
        </w:numPr>
        <w:spacing w:line="240" w:lineRule="atLeast"/>
        <w:rPr>
          <w:rFonts w:ascii="Calibri" w:eastAsia="Calibri" w:hAnsi="Calibri" w:cs="Calibri"/>
          <w:color w:val="000000"/>
          <w:sz w:val="20"/>
          <w:szCs w:val="20"/>
        </w:rPr>
      </w:pPr>
      <w:r>
        <w:rPr>
          <w:rFonts w:ascii="Calibri" w:eastAsia="Calibri" w:hAnsi="Calibri" w:cs="Calibri"/>
          <w:color w:val="000000"/>
          <w:sz w:val="20"/>
          <w:szCs w:val="20"/>
        </w:rPr>
        <w:t>Technology reviewer</w:t>
      </w:r>
    </w:p>
    <w:p w:rsidR="00B97704" w:rsidRPr="00191C14" w:rsidRDefault="00B97704" w:rsidP="00B97704">
      <w:pPr>
        <w:keepNext/>
        <w:spacing w:before="240" w:after="60" w:line="240" w:lineRule="atLeast"/>
        <w:rPr>
          <w:rFonts w:ascii="Calibri" w:eastAsia="Calibri" w:hAnsi="Calibri" w:cs="Calibri"/>
          <w:b/>
          <w:bCs/>
          <w:color w:val="00000A"/>
          <w:sz w:val="20"/>
          <w:szCs w:val="20"/>
        </w:rPr>
      </w:pPr>
      <w:r w:rsidRPr="00191C14">
        <w:rPr>
          <w:rFonts w:ascii="Calibri" w:eastAsia="Calibri" w:hAnsi="Calibri" w:cs="Calibri"/>
          <w:b/>
          <w:bCs/>
          <w:color w:val="00000A"/>
          <w:sz w:val="20"/>
          <w:szCs w:val="20"/>
        </w:rPr>
        <w:t>References available on request.</w:t>
      </w:r>
    </w:p>
    <w:p w:rsidR="00F35F89" w:rsidRDefault="00F35F89"/>
    <w:sectPr w:rsidR="00F35F89" w:rsidSect="00B97704">
      <w:pgSz w:w="12240" w:h="15840"/>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4518C"/>
    <w:multiLevelType w:val="multilevel"/>
    <w:tmpl w:val="5F9413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D344FBE"/>
    <w:multiLevelType w:val="multilevel"/>
    <w:tmpl w:val="EA681D0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20A3470"/>
    <w:multiLevelType w:val="multilevel"/>
    <w:tmpl w:val="D0723488"/>
    <w:lvl w:ilvl="0">
      <w:start w:val="1"/>
      <w:numFmt w:val="bullet"/>
      <w:lvlText w:val=""/>
      <w:lvlJc w:val="left"/>
      <w:pPr>
        <w:tabs>
          <w:tab w:val="num" w:pos="720"/>
        </w:tabs>
        <w:ind w:left="720" w:hanging="360"/>
      </w:pPr>
      <w:rPr>
        <w:rFonts w:ascii="Symbol" w:hAnsi="Symbol" w:cs="Symbol"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BFA72BD"/>
    <w:multiLevelType w:val="multilevel"/>
    <w:tmpl w:val="1AFA5D5C"/>
    <w:lvl w:ilvl="0">
      <w:start w:val="1"/>
      <w:numFmt w:val="bullet"/>
      <w:lvlText w:val=""/>
      <w:lvlJc w:val="left"/>
      <w:pPr>
        <w:tabs>
          <w:tab w:val="num" w:pos="720"/>
        </w:tabs>
        <w:ind w:left="720" w:hanging="360"/>
      </w:pPr>
      <w:rPr>
        <w:rFonts w:ascii="Symbol" w:hAnsi="Symbol" w:cs="Symbol" w:hint="default"/>
        <w:color w:val="000000"/>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000000"/>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000000"/>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8E46D87"/>
    <w:multiLevelType w:val="multilevel"/>
    <w:tmpl w:val="4860E0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3F955CF"/>
    <w:multiLevelType w:val="multilevel"/>
    <w:tmpl w:val="369444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EA00B90"/>
    <w:multiLevelType w:val="multilevel"/>
    <w:tmpl w:val="7CD8FC18"/>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869955270">
    <w:abstractNumId w:val="2"/>
  </w:num>
  <w:num w:numId="2" w16cid:durableId="566770723">
    <w:abstractNumId w:val="3"/>
  </w:num>
  <w:num w:numId="3" w16cid:durableId="1660426633">
    <w:abstractNumId w:val="1"/>
  </w:num>
  <w:num w:numId="4" w16cid:durableId="1132601448">
    <w:abstractNumId w:val="0"/>
  </w:num>
  <w:num w:numId="5" w16cid:durableId="518474555">
    <w:abstractNumId w:val="4"/>
  </w:num>
  <w:num w:numId="6" w16cid:durableId="1424885334">
    <w:abstractNumId w:val="6"/>
  </w:num>
  <w:num w:numId="7" w16cid:durableId="406343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04"/>
    <w:rsid w:val="001E5C3C"/>
    <w:rsid w:val="00336C5F"/>
    <w:rsid w:val="0059764A"/>
    <w:rsid w:val="006F3F61"/>
    <w:rsid w:val="00735C14"/>
    <w:rsid w:val="0075610E"/>
    <w:rsid w:val="00813CE2"/>
    <w:rsid w:val="008731EA"/>
    <w:rsid w:val="00A056B6"/>
    <w:rsid w:val="00AD7429"/>
    <w:rsid w:val="00B97704"/>
    <w:rsid w:val="00C7572C"/>
    <w:rsid w:val="00CC5C71"/>
    <w:rsid w:val="00DE5ABC"/>
    <w:rsid w:val="00E41A75"/>
    <w:rsid w:val="00E603F5"/>
    <w:rsid w:val="00E842B5"/>
    <w:rsid w:val="00EA0D19"/>
    <w:rsid w:val="00F35F89"/>
    <w:rsid w:val="00F675A0"/>
    <w:rsid w:val="00FC6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6A63"/>
  <w15:chartTrackingRefBased/>
  <w15:docId w15:val="{1F54E391-0FEF-4A8F-952A-A1E979F3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704"/>
    <w:pPr>
      <w:widowControl w:val="0"/>
      <w:suppressAutoHyphens/>
      <w:overflowPunct w:val="0"/>
      <w:spacing w:after="0" w:line="240" w:lineRule="auto"/>
    </w:pPr>
    <w:rPr>
      <w:rFonts w:ascii="Times New Roman" w:eastAsia="Arial Unicode MS" w:hAnsi="Times New Roman" w:cs="Tahoma"/>
      <w:sz w:val="24"/>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7704"/>
    <w:rPr>
      <w:color w:val="000080"/>
      <w:u w:val="single"/>
    </w:rPr>
  </w:style>
  <w:style w:type="paragraph" w:styleId="ListParagraph">
    <w:name w:val="List Paragraph"/>
    <w:basedOn w:val="Normal"/>
    <w:uiPriority w:val="34"/>
    <w:qFormat/>
    <w:rsid w:val="00B97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jacob-rei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2191</TotalTime>
  <Pages>3</Pages>
  <Words>1480</Words>
  <Characters>8441</Characters>
  <Application>Microsoft Office Word</Application>
  <DocSecurity>0</DocSecurity>
  <Lines>70</Lines>
  <Paragraphs>19</Paragraphs>
  <ScaleCrop>false</ScaleCrop>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Reid</dc:creator>
  <cp:keywords/>
  <dc:description/>
  <cp:lastModifiedBy>J Reid</cp:lastModifiedBy>
  <cp:revision>19</cp:revision>
  <dcterms:created xsi:type="dcterms:W3CDTF">2024-07-20T15:15:00Z</dcterms:created>
  <dcterms:modified xsi:type="dcterms:W3CDTF">2024-08-01T04:06:00Z</dcterms:modified>
</cp:coreProperties>
</file>